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B2" w:rsidRPr="00C44DB2" w:rsidRDefault="00C44DB2" w:rsidP="00C44DB2">
      <w:pPr>
        <w:shd w:val="clear" w:color="auto" w:fill="FFFFFF"/>
        <w:spacing w:after="0" w:line="405" w:lineRule="atLeast"/>
        <w:ind w:right="600"/>
        <w:outlineLvl w:val="0"/>
        <w:rPr>
          <w:rFonts w:ascii="Georgia" w:eastAsia="Times New Roman" w:hAnsi="Georgia" w:cs="Arial"/>
          <w:color w:val="191919"/>
          <w:kern w:val="36"/>
          <w:sz w:val="36"/>
          <w:szCs w:val="36"/>
          <w:lang w:eastAsia="hu-HU"/>
        </w:rPr>
      </w:pPr>
      <w:bookmarkStart w:id="0" w:name="_GoBack"/>
      <w:bookmarkEnd w:id="0"/>
      <w:r w:rsidRPr="00C44DB2">
        <w:rPr>
          <w:rFonts w:ascii="Georgia" w:eastAsia="Times New Roman" w:hAnsi="Georgia" w:cs="Arial"/>
          <w:color w:val="191919"/>
          <w:kern w:val="36"/>
          <w:sz w:val="36"/>
          <w:szCs w:val="36"/>
          <w:lang w:eastAsia="hu-HU"/>
        </w:rPr>
        <w:t>Széchenyi 2020 - EFOP</w:t>
      </w:r>
      <w:r w:rsidRPr="00197835">
        <w:rPr>
          <w:rFonts w:ascii="Georgia" w:eastAsia="Times New Roman" w:hAnsi="Georgia" w:cs="Arial"/>
          <w:color w:val="191919"/>
          <w:kern w:val="36"/>
          <w:sz w:val="36"/>
          <w:szCs w:val="36"/>
          <w:lang w:eastAsia="hu-HU"/>
        </w:rPr>
        <w:t>-</w:t>
      </w:r>
      <w:r w:rsidR="00197835" w:rsidRPr="00197835">
        <w:rPr>
          <w:rFonts w:ascii="Georgia" w:hAnsi="Georgia" w:cs="Arial"/>
          <w:sz w:val="36"/>
          <w:szCs w:val="36"/>
        </w:rPr>
        <w:t>3.3.5-17-2017-00041</w:t>
      </w:r>
    </w:p>
    <w:p w:rsidR="00C44DB2" w:rsidRPr="00C44DB2" w:rsidRDefault="00C44DB2" w:rsidP="00C44D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EFOP-3.</w:t>
      </w:r>
      <w:r w:rsidR="00197835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3.5-17-2017-00041</w:t>
      </w:r>
    </w:p>
    <w:p w:rsidR="00C44DB2" w:rsidRPr="00C44DB2" w:rsidRDefault="00C44DB2" w:rsidP="00C44DB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44DB2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 wp14:anchorId="592E69BD" wp14:editId="3501E584">
            <wp:extent cx="4610100" cy="3181350"/>
            <wp:effectExtent l="0" t="0" r="0" b="0"/>
            <wp:docPr id="1" name="Kép 1" descr="http://kk.gov.hu/download/1/14/42000/Gyula_TK_08_15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k.gov.hu/download/1/14/42000/Gyula_TK_08_15_felso_cmyk_ES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B2" w:rsidRPr="00C44DB2" w:rsidRDefault="00C44DB2" w:rsidP="00C44DB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aps/>
          <w:color w:val="244BAE"/>
          <w:sz w:val="28"/>
          <w:szCs w:val="28"/>
          <w:lang w:eastAsia="hu-HU"/>
        </w:rPr>
        <w:t>PROJEKT ÖSSZEFOGLALÓ</w:t>
      </w:r>
    </w:p>
    <w:p w:rsidR="00197835" w:rsidRPr="00197835" w:rsidRDefault="00197835" w:rsidP="00197835">
      <w:pPr>
        <w:pStyle w:val="NormlWeb"/>
        <w:spacing w:before="240" w:beforeAutospacing="0" w:after="40" w:afterAutospacing="0" w:line="216" w:lineRule="auto"/>
        <w:jc w:val="both"/>
        <w:rPr>
          <w:rFonts w:ascii="Arial" w:hAnsi="Arial" w:cs="Arial"/>
          <w:b/>
          <w:sz w:val="20"/>
          <w:szCs w:val="20"/>
        </w:rPr>
      </w:pPr>
      <w:r w:rsidRPr="00197835">
        <w:rPr>
          <w:rFonts w:ascii="Arial" w:eastAsiaTheme="minorEastAsia" w:hAnsi="Arial" w:cs="Arial"/>
          <w:b/>
          <w:caps/>
          <w:color w:val="44546A" w:themeColor="text2"/>
          <w:spacing w:val="40"/>
          <w:kern w:val="24"/>
          <w:sz w:val="20"/>
          <w:szCs w:val="20"/>
        </w:rPr>
        <w:t xml:space="preserve">Korszerű pedagógiai módszerek alkalmazását segítő Iskolai Közösségi Program kísérleti megvalósítása a Gyulai Tankerületi Központnál 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projekt címe: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</w:t>
      </w:r>
      <w:r w:rsidR="00197835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Korszerű Pedagógiai Módszerek alkalmazását segítő iskolai közösségi program kísérleti megvalósítása a Gyulai Tankerületi Központnál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197835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A kedvezményezett neve: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 Gyulai Tankerületi Központ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A pályázatban érintett intézmények: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    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Gyulai Dürer Albert Általános Iskola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="00197835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Gyulai Implom József Általános Iskola</w:t>
      </w:r>
    </w:p>
    <w:p w:rsidR="00197835" w:rsidRDefault="00197835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197835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Dr. Hepp Ferenc Általános Iskola és Alapfokú Művészeti Iskola</w:t>
      </w:r>
    </w:p>
    <w:p w:rsidR="00197835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Mezőberényi Általános Iskola, Alapfokú Művészeti Iskola és Kollégium            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="00197835" w:rsidRPr="00197835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Gyomaendrődi Kis Bálint Általános Iskola</w:t>
      </w:r>
    </w:p>
    <w:p w:rsidR="00197835" w:rsidRDefault="00197835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197835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Ványai Ambrus Általános Iskola és Alapfokú Művészeti Iskola</w:t>
      </w:r>
    </w:p>
    <w:p w:rsidR="00197835" w:rsidRDefault="00197835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197835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Okányi Általános Iskola</w:t>
      </w:r>
    </w:p>
    <w:p w:rsidR="00197835" w:rsidRDefault="00197835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197835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Sarkadi Általános Iskola</w:t>
      </w:r>
    </w:p>
    <w:p w:rsidR="00197835" w:rsidRDefault="00197835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197835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Tildy Zoltán Általános Iskola és Alapfokú Művészeti Iskola</w:t>
      </w:r>
    </w:p>
    <w:p w:rsidR="00197835" w:rsidRDefault="00197835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197835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Szabó Pál Általános Iskola és Alapfokú Művészeti Iskola</w:t>
      </w:r>
    </w:p>
    <w:p w:rsidR="00197835" w:rsidRDefault="00197835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</w:p>
    <w:p w:rsidR="00197835" w:rsidRDefault="00197835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</w:p>
    <w:p w:rsidR="00197835" w:rsidRDefault="00197835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</w:p>
    <w:p w:rsidR="00C44DB2" w:rsidRPr="00C44DB2" w:rsidRDefault="00C44DB2" w:rsidP="0021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A projekt azonosító száma:                                   </w:t>
      </w:r>
      <w:r w:rsidR="00197835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EFOP-3.3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.5-17-2017-000</w:t>
      </w:r>
      <w:r w:rsidR="00197835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41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szerződött támogatás összege: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                                        </w:t>
      </w:r>
      <w:r w:rsidR="00905140" w:rsidRPr="009051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120.000.000 Ft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támogatás mértéke: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                                                                        100 %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projekt tervezett befejezési dátuma: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                              2019. </w:t>
      </w:r>
      <w:r w:rsidR="00197835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augusztus 31.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lastRenderedPageBreak/>
        <w:t> 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PROJEKT TARTALMÁNAK BEMUTATÁSA:</w:t>
      </w:r>
    </w:p>
    <w:p w:rsidR="00197835" w:rsidRPr="00197835" w:rsidRDefault="00197835" w:rsidP="00197835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 w:rsidRPr="00197835">
        <w:rPr>
          <w:rFonts w:ascii="Arial" w:eastAsia="Times New Roman" w:hAnsi="Arial" w:cs="Arial"/>
          <w:color w:val="40403D"/>
          <w:sz w:val="20"/>
          <w:szCs w:val="20"/>
          <w:lang w:eastAsia="hu-HU"/>
        </w:rPr>
        <w:t xml:space="preserve">Bentlakásos és napközis tematikus tanulási tartalmak megszervezése és megvalósítása, alkalmazva az EFOP-3.2.15-VEKOP-17 projektben kifejlesztett tartalmakat. </w:t>
      </w:r>
    </w:p>
    <w:p w:rsidR="00197835" w:rsidRPr="00197835" w:rsidRDefault="00197835" w:rsidP="00197835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 w:rsidRPr="00197835">
        <w:rPr>
          <w:rFonts w:ascii="Arial" w:eastAsia="Times New Roman" w:hAnsi="Arial" w:cs="Arial"/>
          <w:color w:val="40403D"/>
          <w:sz w:val="20"/>
          <w:szCs w:val="20"/>
          <w:lang w:eastAsia="hu-HU"/>
        </w:rPr>
        <w:t xml:space="preserve">Témamodulok: </w:t>
      </w:r>
    </w:p>
    <w:p w:rsidR="00197835" w:rsidRPr="00197835" w:rsidRDefault="00197835" w:rsidP="00197835">
      <w:pPr>
        <w:pStyle w:val="Listaszerbekezds"/>
        <w:numPr>
          <w:ilvl w:val="0"/>
          <w:numId w:val="1"/>
        </w:num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 w:rsidRPr="00197835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Nomád, kaland</w:t>
      </w:r>
    </w:p>
    <w:p w:rsidR="00197835" w:rsidRPr="00197835" w:rsidRDefault="00197835" w:rsidP="00197835">
      <w:pPr>
        <w:pStyle w:val="Listaszerbekezds"/>
        <w:numPr>
          <w:ilvl w:val="0"/>
          <w:numId w:val="1"/>
        </w:num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 w:rsidRPr="00197835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Közlekedés, KRESZ</w:t>
      </w:r>
    </w:p>
    <w:p w:rsidR="00197835" w:rsidRPr="00197835" w:rsidRDefault="00197835" w:rsidP="00197835">
      <w:pPr>
        <w:pStyle w:val="Listaszerbekezds"/>
        <w:numPr>
          <w:ilvl w:val="0"/>
          <w:numId w:val="1"/>
        </w:num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 w:rsidRPr="00197835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Idegen nyelv</w:t>
      </w:r>
    </w:p>
    <w:p w:rsidR="00197835" w:rsidRPr="00197835" w:rsidRDefault="00197835" w:rsidP="00197835">
      <w:pPr>
        <w:pStyle w:val="Listaszerbekezds"/>
        <w:numPr>
          <w:ilvl w:val="0"/>
          <w:numId w:val="1"/>
        </w:num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 w:rsidRPr="00197835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Környezetvédelem, természetismeret</w:t>
      </w:r>
    </w:p>
    <w:p w:rsidR="00197835" w:rsidRPr="00197835" w:rsidRDefault="00197835" w:rsidP="00197835">
      <w:pPr>
        <w:pStyle w:val="Listaszerbekezds"/>
        <w:numPr>
          <w:ilvl w:val="0"/>
          <w:numId w:val="1"/>
        </w:num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 w:rsidRPr="00197835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Környezetvédelem, tudatos fogyasztói magatartás</w:t>
      </w:r>
    </w:p>
    <w:p w:rsidR="00197835" w:rsidRPr="00197835" w:rsidRDefault="00197835" w:rsidP="00197835">
      <w:pPr>
        <w:pStyle w:val="Listaszerbekezds"/>
        <w:numPr>
          <w:ilvl w:val="0"/>
          <w:numId w:val="1"/>
        </w:num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 w:rsidRPr="00197835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Nemzeti és kulturális identitás-hagyományőrzés, anyanyelvápolás</w:t>
      </w:r>
    </w:p>
    <w:p w:rsidR="00197835" w:rsidRPr="00197835" w:rsidRDefault="00197835" w:rsidP="00197835">
      <w:pPr>
        <w:pStyle w:val="Listaszerbekezds"/>
        <w:numPr>
          <w:ilvl w:val="0"/>
          <w:numId w:val="1"/>
        </w:num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 w:rsidRPr="00197835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Művészeti nevelés</w:t>
      </w:r>
    </w:p>
    <w:p w:rsidR="00C44DB2" w:rsidRPr="00197835" w:rsidRDefault="00197835" w:rsidP="00197835">
      <w:pPr>
        <w:pStyle w:val="Listaszerbekezds"/>
        <w:numPr>
          <w:ilvl w:val="0"/>
          <w:numId w:val="1"/>
        </w:num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0"/>
          <w:szCs w:val="20"/>
          <w:lang w:eastAsia="hu-HU"/>
        </w:rPr>
      </w:pPr>
      <w:r w:rsidRPr="00197835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Sport, egészségre nevelés</w:t>
      </w:r>
      <w:r w:rsidR="00C44DB2" w:rsidRPr="00197835">
        <w:rPr>
          <w:rFonts w:ascii="Arial" w:eastAsia="Times New Roman" w:hAnsi="Arial" w:cs="Arial"/>
          <w:color w:val="40403D"/>
          <w:sz w:val="20"/>
          <w:szCs w:val="20"/>
          <w:lang w:eastAsia="hu-HU"/>
        </w:rPr>
        <w:t> </w:t>
      </w:r>
    </w:p>
    <w:p w:rsidR="00C44DB2" w:rsidRDefault="00C44DB2" w:rsidP="00C44DB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projekt hosszú távú céljai:</w:t>
      </w:r>
    </w:p>
    <w:p w:rsidR="00217E92" w:rsidRPr="00C44DB2" w:rsidRDefault="00217E92" w:rsidP="00C44DB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17E9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A köznevelés minőségi fejlesztése nem-formális és informális tanulási módszerek kísérleti megvalósításán keresztül, hangsúlyt fektetve az élményalapú tanulás módszertani megalapozására, a tanulás közösségi élménnyé formálására.</w:t>
      </w:r>
    </w:p>
    <w:p w:rsidR="00C44DB2" w:rsidRDefault="00C44DB2" w:rsidP="00C44DB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projekt rövid távú céljai:</w:t>
      </w:r>
    </w:p>
    <w:p w:rsidR="00217E92" w:rsidRPr="00217E92" w:rsidRDefault="00217E92" w:rsidP="00217E9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17E9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A tematikus programok előkészítését követően, helyi szintű intézményi kommunikációt követően, iskolai jelentkeztetés formájában valósul meg.</w:t>
      </w:r>
    </w:p>
    <w:p w:rsidR="00217E92" w:rsidRPr="00217E92" w:rsidRDefault="00217E92" w:rsidP="00217E9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17E9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Amennyiben nem jelentkezik megfelelő számú gyermek a tematikus programra, célzott intézményi kommunikáció, hirdetés és kampány keretében kerülnek bevonásra a gyerekek.</w:t>
      </w:r>
    </w:p>
    <w:p w:rsidR="00217E92" w:rsidRPr="00C44DB2" w:rsidRDefault="00217E92" w:rsidP="00217E9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17E9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Egy programon akár keverten évfolyamokból és intézményekből is részt vehetnek, így a jelentkeztetés nem kizárólag intézményi szintre szorítkozik.</w:t>
      </w:r>
    </w:p>
    <w:p w:rsidR="00C44DB2" w:rsidRDefault="00C44DB2" w:rsidP="00C44DB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projekt szakmai tartalma:</w:t>
      </w:r>
    </w:p>
    <w:p w:rsidR="00217E92" w:rsidRPr="00217E92" w:rsidRDefault="00217E92" w:rsidP="00217E92">
      <w:pPr>
        <w:pStyle w:val="Listaszerbekezds"/>
        <w:numPr>
          <w:ilvl w:val="0"/>
          <w:numId w:val="2"/>
        </w:num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17E9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Témamodulok meghatározása, kidolgozott módszertanok adaptálása</w:t>
      </w:r>
    </w:p>
    <w:p w:rsidR="00217E92" w:rsidRPr="00217E92" w:rsidRDefault="00217E92" w:rsidP="00217E92">
      <w:pPr>
        <w:pStyle w:val="Listaszerbekezds"/>
        <w:numPr>
          <w:ilvl w:val="0"/>
          <w:numId w:val="2"/>
        </w:num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17E9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Tematikus programok szakmai előkészítése</w:t>
      </w:r>
    </w:p>
    <w:p w:rsidR="00217E92" w:rsidRPr="00217E92" w:rsidRDefault="00217E92" w:rsidP="00217E92">
      <w:pPr>
        <w:pStyle w:val="Listaszerbekezds"/>
        <w:numPr>
          <w:ilvl w:val="0"/>
          <w:numId w:val="2"/>
        </w:num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17E9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Programok szervezése, jelentkeztetés</w:t>
      </w:r>
    </w:p>
    <w:p w:rsidR="00217E92" w:rsidRPr="00217E92" w:rsidRDefault="00217E92" w:rsidP="00217E92">
      <w:pPr>
        <w:pStyle w:val="Listaszerbekezds"/>
        <w:numPr>
          <w:ilvl w:val="0"/>
          <w:numId w:val="2"/>
        </w:num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17E9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Lebonyolítás</w:t>
      </w:r>
    </w:p>
    <w:p w:rsidR="00217E92" w:rsidRPr="00217E92" w:rsidRDefault="00217E92" w:rsidP="00217E92">
      <w:pPr>
        <w:pStyle w:val="Listaszerbekezds"/>
        <w:numPr>
          <w:ilvl w:val="0"/>
          <w:numId w:val="2"/>
        </w:num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217E9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Minőségbiztosítás</w:t>
      </w:r>
    </w:p>
    <w:p w:rsidR="00217E92" w:rsidRDefault="00217E9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</w:pPr>
    </w:p>
    <w:p w:rsidR="00217E92" w:rsidRDefault="00217E9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</w:pPr>
    </w:p>
    <w:p w:rsidR="00217E92" w:rsidRDefault="00217E9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</w:pPr>
    </w:p>
    <w:p w:rsidR="00217E92" w:rsidRDefault="00217E9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</w:pPr>
    </w:p>
    <w:p w:rsidR="00217E92" w:rsidRDefault="00217E9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</w:pPr>
    </w:p>
    <w:p w:rsidR="00217E92" w:rsidRDefault="00217E9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</w:pPr>
    </w:p>
    <w:p w:rsidR="00217E92" w:rsidRDefault="00217E9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</w:pP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lastRenderedPageBreak/>
        <w:t>A projekt az Európai Szociális Alap és Magyarország költségvetése társfinanszírozásában valósul meg.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További információ kérhető:</w:t>
      </w: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Gyulai Tankerületi Központ</w:t>
      </w: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5700 Gyula, Ady Endre utca 19.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br/>
        <w:t>Telefon: +36 (66) 795-242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br/>
        <w:t>E-mail: gyula@kk.gov.hu</w:t>
      </w: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noProof/>
          <w:color w:val="404040"/>
          <w:sz w:val="20"/>
          <w:szCs w:val="20"/>
          <w:lang w:eastAsia="hu-HU"/>
        </w:rPr>
        <w:drawing>
          <wp:inline distT="0" distB="0" distL="0" distR="0" wp14:anchorId="649B6CD9" wp14:editId="0767C261">
            <wp:extent cx="4610100" cy="3181350"/>
            <wp:effectExtent l="0" t="0" r="0" b="0"/>
            <wp:docPr id="2" name="Kép 2" descr="http://kk.gov.hu/download/2/14/42000/GyulaTK_08_15_also_CMYK_%20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k.gov.hu/download/2/14/42000/GyulaTK_08_15_also_CMYK_%20ES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4E" w:rsidRDefault="002D144E"/>
    <w:sectPr w:rsidR="002D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E08"/>
    <w:multiLevelType w:val="hybridMultilevel"/>
    <w:tmpl w:val="B5E240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5915"/>
    <w:multiLevelType w:val="hybridMultilevel"/>
    <w:tmpl w:val="9F0869A2"/>
    <w:lvl w:ilvl="0" w:tplc="86CCD76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B2"/>
    <w:rsid w:val="00197835"/>
    <w:rsid w:val="001A0419"/>
    <w:rsid w:val="00217E92"/>
    <w:rsid w:val="002D144E"/>
    <w:rsid w:val="00626F7B"/>
    <w:rsid w:val="007E790F"/>
    <w:rsid w:val="00905140"/>
    <w:rsid w:val="00A537E8"/>
    <w:rsid w:val="00C4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0E6E4-5059-480D-B078-8D4A1C9A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9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9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36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38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641">
                  <w:marLeft w:val="-15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Iskolatitkár</cp:lastModifiedBy>
  <cp:revision>2</cp:revision>
  <dcterms:created xsi:type="dcterms:W3CDTF">2018-10-15T09:24:00Z</dcterms:created>
  <dcterms:modified xsi:type="dcterms:W3CDTF">2018-10-15T09:24:00Z</dcterms:modified>
</cp:coreProperties>
</file>