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DB2" w:rsidRPr="00C44DB2" w:rsidRDefault="00C44DB2" w:rsidP="00C44DB2">
      <w:pPr>
        <w:shd w:val="clear" w:color="auto" w:fill="FFFFFF"/>
        <w:spacing w:after="0" w:line="405" w:lineRule="atLeast"/>
        <w:ind w:right="600"/>
        <w:outlineLvl w:val="0"/>
        <w:rPr>
          <w:rFonts w:ascii="Georgia" w:eastAsia="Times New Roman" w:hAnsi="Georgia" w:cs="Arial"/>
          <w:color w:val="191919"/>
          <w:kern w:val="36"/>
          <w:sz w:val="36"/>
          <w:szCs w:val="36"/>
          <w:lang w:eastAsia="hu-HU"/>
        </w:rPr>
      </w:pPr>
      <w:bookmarkStart w:id="0" w:name="_GoBack"/>
      <w:bookmarkEnd w:id="0"/>
      <w:r w:rsidRPr="00C44DB2">
        <w:rPr>
          <w:rFonts w:ascii="Georgia" w:eastAsia="Times New Roman" w:hAnsi="Georgia" w:cs="Arial"/>
          <w:color w:val="191919"/>
          <w:kern w:val="36"/>
          <w:sz w:val="36"/>
          <w:szCs w:val="36"/>
          <w:lang w:eastAsia="hu-HU"/>
        </w:rPr>
        <w:t>Széchenyi 2020 - EFOP-3.2.5-17-2017-00029</w:t>
      </w:r>
    </w:p>
    <w:p w:rsidR="00C44DB2" w:rsidRPr="00C44DB2" w:rsidRDefault="00C44DB2" w:rsidP="00C44DB2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40403D"/>
          <w:sz w:val="21"/>
          <w:szCs w:val="21"/>
          <w:lang w:eastAsia="hu-HU"/>
        </w:rPr>
      </w:pPr>
      <w:r w:rsidRPr="00C44DB2">
        <w:rPr>
          <w:rFonts w:ascii="Arial" w:eastAsia="Times New Roman" w:hAnsi="Arial" w:cs="Arial"/>
          <w:color w:val="40403D"/>
          <w:sz w:val="21"/>
          <w:szCs w:val="21"/>
          <w:lang w:eastAsia="hu-HU"/>
        </w:rPr>
        <w:t>EFOP-3.2.5-17-2017-00029</w:t>
      </w:r>
    </w:p>
    <w:p w:rsidR="00C44DB2" w:rsidRPr="00C44DB2" w:rsidRDefault="00C44DB2" w:rsidP="00C44DB2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C44DB2">
        <w:rPr>
          <w:rFonts w:ascii="Arial" w:eastAsia="Times New Roman" w:hAnsi="Arial" w:cs="Arial"/>
          <w:noProof/>
          <w:color w:val="000000"/>
          <w:sz w:val="20"/>
          <w:szCs w:val="20"/>
          <w:lang w:eastAsia="hu-HU"/>
        </w:rPr>
        <w:drawing>
          <wp:inline distT="0" distB="0" distL="0" distR="0" wp14:anchorId="592E69BD" wp14:editId="3501E584">
            <wp:extent cx="4610100" cy="3181350"/>
            <wp:effectExtent l="0" t="0" r="0" b="0"/>
            <wp:docPr id="1" name="Kép 1" descr="http://kk.gov.hu/download/1/14/42000/Gyula_TK_08_15_felso_cmyk_ES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kk.gov.hu/download/1/14/42000/Gyula_TK_08_15_felso_cmyk_ESZ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4DB2" w:rsidRPr="00C44DB2" w:rsidRDefault="00C44DB2" w:rsidP="00C44DB2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40403D"/>
          <w:sz w:val="21"/>
          <w:szCs w:val="21"/>
          <w:lang w:eastAsia="hu-HU"/>
        </w:rPr>
      </w:pPr>
      <w:r w:rsidRPr="00C44DB2">
        <w:rPr>
          <w:rFonts w:ascii="Arial" w:eastAsia="Times New Roman" w:hAnsi="Arial" w:cs="Arial"/>
          <w:b/>
          <w:bCs/>
          <w:caps/>
          <w:color w:val="244BAE"/>
          <w:sz w:val="28"/>
          <w:szCs w:val="28"/>
          <w:lang w:eastAsia="hu-HU"/>
        </w:rPr>
        <w:t>PROJEKT ÖSSZEFOGLALÓ</w:t>
      </w:r>
    </w:p>
    <w:p w:rsidR="00C44DB2" w:rsidRPr="00C44DB2" w:rsidRDefault="00C44DB2" w:rsidP="00C44DB2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40403D"/>
          <w:sz w:val="21"/>
          <w:szCs w:val="21"/>
          <w:lang w:eastAsia="hu-HU"/>
        </w:rPr>
      </w:pPr>
      <w:r w:rsidRPr="00C44DB2">
        <w:rPr>
          <w:rFonts w:ascii="Arial" w:eastAsia="Times New Roman" w:hAnsi="Arial" w:cs="Arial"/>
          <w:b/>
          <w:bCs/>
          <w:color w:val="404040"/>
          <w:sz w:val="20"/>
          <w:szCs w:val="20"/>
          <w:lang w:eastAsia="hu-HU"/>
        </w:rPr>
        <w:t>PÁLYAORIENTÁCIÓS ESZKÖZTÁR SZÉLESÍTÉSE, KIEMELTEN AZ MTMI KÉSZSÉGEK ÉS KOMPETENCIÁK FEJLESZTÉSE A GYULAI TANKERÜLETBEN</w:t>
      </w:r>
    </w:p>
    <w:p w:rsidR="00C44DB2" w:rsidRPr="00C44DB2" w:rsidRDefault="00C44DB2" w:rsidP="00C44DB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0403D"/>
          <w:sz w:val="21"/>
          <w:szCs w:val="21"/>
          <w:lang w:eastAsia="hu-HU"/>
        </w:rPr>
      </w:pPr>
      <w:r w:rsidRPr="00C44DB2">
        <w:rPr>
          <w:rFonts w:ascii="Arial" w:eastAsia="Times New Roman" w:hAnsi="Arial" w:cs="Arial"/>
          <w:b/>
          <w:bCs/>
          <w:color w:val="404040"/>
          <w:sz w:val="20"/>
          <w:szCs w:val="20"/>
          <w:lang w:eastAsia="hu-HU"/>
        </w:rPr>
        <w:t> </w:t>
      </w:r>
    </w:p>
    <w:p w:rsidR="00C44DB2" w:rsidRPr="00C44DB2" w:rsidRDefault="00C44DB2" w:rsidP="00C44DB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0403D"/>
          <w:sz w:val="21"/>
          <w:szCs w:val="21"/>
          <w:lang w:eastAsia="hu-HU"/>
        </w:rPr>
      </w:pPr>
      <w:r w:rsidRPr="00C44DB2">
        <w:rPr>
          <w:rFonts w:ascii="Arial" w:eastAsia="Times New Roman" w:hAnsi="Arial" w:cs="Arial"/>
          <w:color w:val="404040"/>
          <w:sz w:val="20"/>
          <w:szCs w:val="20"/>
          <w:lang w:eastAsia="hu-HU"/>
        </w:rPr>
        <w:t> </w:t>
      </w:r>
    </w:p>
    <w:p w:rsidR="00C44DB2" w:rsidRPr="00C44DB2" w:rsidRDefault="00C44DB2" w:rsidP="00C44DB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0403D"/>
          <w:sz w:val="21"/>
          <w:szCs w:val="21"/>
          <w:lang w:eastAsia="hu-HU"/>
        </w:rPr>
      </w:pPr>
      <w:r w:rsidRPr="00C44DB2">
        <w:rPr>
          <w:rFonts w:ascii="Arial" w:eastAsia="Times New Roman" w:hAnsi="Arial" w:cs="Arial"/>
          <w:b/>
          <w:bCs/>
          <w:color w:val="404040"/>
          <w:sz w:val="20"/>
          <w:szCs w:val="20"/>
          <w:lang w:eastAsia="hu-HU"/>
        </w:rPr>
        <w:t>A projekt címe:</w:t>
      </w:r>
      <w:r w:rsidRPr="00C44DB2">
        <w:rPr>
          <w:rFonts w:ascii="Arial" w:eastAsia="Times New Roman" w:hAnsi="Arial" w:cs="Arial"/>
          <w:color w:val="404040"/>
          <w:sz w:val="20"/>
          <w:szCs w:val="20"/>
          <w:lang w:eastAsia="hu-HU"/>
        </w:rPr>
        <w:t> Pályaorientációs eszköztár szélesítése, kiemelten az MTMI készségek és kompetenciák fejlesztése a Gyulai Tankerületben</w:t>
      </w:r>
    </w:p>
    <w:p w:rsidR="00C44DB2" w:rsidRPr="00C44DB2" w:rsidRDefault="00C44DB2" w:rsidP="00C44DB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0403D"/>
          <w:sz w:val="21"/>
          <w:szCs w:val="21"/>
          <w:lang w:eastAsia="hu-HU"/>
        </w:rPr>
      </w:pPr>
      <w:r w:rsidRPr="00C44DB2">
        <w:rPr>
          <w:rFonts w:ascii="Arial" w:eastAsia="Times New Roman" w:hAnsi="Arial" w:cs="Arial"/>
          <w:b/>
          <w:bCs/>
          <w:color w:val="404040"/>
          <w:sz w:val="20"/>
          <w:szCs w:val="20"/>
          <w:lang w:eastAsia="hu-HU"/>
        </w:rPr>
        <w:t> </w:t>
      </w:r>
    </w:p>
    <w:p w:rsidR="00C44DB2" w:rsidRPr="00C44DB2" w:rsidRDefault="00C44DB2" w:rsidP="00C44D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403D"/>
          <w:sz w:val="21"/>
          <w:szCs w:val="21"/>
          <w:lang w:eastAsia="hu-HU"/>
        </w:rPr>
      </w:pPr>
      <w:r w:rsidRPr="00C44DB2">
        <w:rPr>
          <w:rFonts w:ascii="Arial" w:eastAsia="Times New Roman" w:hAnsi="Arial" w:cs="Arial"/>
          <w:b/>
          <w:bCs/>
          <w:color w:val="40403D"/>
          <w:sz w:val="21"/>
          <w:szCs w:val="21"/>
          <w:lang w:eastAsia="hu-HU"/>
        </w:rPr>
        <w:t>A kedvezményezett neve:</w:t>
      </w:r>
      <w:r w:rsidRPr="00C44DB2">
        <w:rPr>
          <w:rFonts w:ascii="Arial" w:eastAsia="Times New Roman" w:hAnsi="Arial" w:cs="Arial"/>
          <w:color w:val="40403D"/>
          <w:sz w:val="21"/>
          <w:szCs w:val="21"/>
          <w:lang w:eastAsia="hu-HU"/>
        </w:rPr>
        <w:t> Gyulai Tankerületi Központ</w:t>
      </w:r>
      <w:r w:rsidRPr="00C44DB2">
        <w:rPr>
          <w:rFonts w:ascii="Arial" w:eastAsia="Times New Roman" w:hAnsi="Arial" w:cs="Arial"/>
          <w:color w:val="40403D"/>
          <w:sz w:val="21"/>
          <w:szCs w:val="21"/>
          <w:lang w:eastAsia="hu-HU"/>
        </w:rPr>
        <w:br/>
      </w:r>
      <w:r w:rsidRPr="00C44DB2">
        <w:rPr>
          <w:rFonts w:ascii="Arial" w:eastAsia="Times New Roman" w:hAnsi="Arial" w:cs="Arial"/>
          <w:color w:val="40403D"/>
          <w:sz w:val="21"/>
          <w:szCs w:val="21"/>
          <w:lang w:eastAsia="hu-HU"/>
        </w:rPr>
        <w:br/>
      </w:r>
      <w:r w:rsidRPr="00C44DB2">
        <w:rPr>
          <w:rFonts w:ascii="Arial" w:eastAsia="Times New Roman" w:hAnsi="Arial" w:cs="Arial"/>
          <w:b/>
          <w:bCs/>
          <w:color w:val="40403D"/>
          <w:sz w:val="21"/>
          <w:szCs w:val="21"/>
          <w:lang w:eastAsia="hu-HU"/>
        </w:rPr>
        <w:t>A pályázatban érintett intézmények:</w:t>
      </w:r>
      <w:r w:rsidRPr="00C44DB2">
        <w:rPr>
          <w:rFonts w:ascii="Arial" w:eastAsia="Times New Roman" w:hAnsi="Arial" w:cs="Arial"/>
          <w:color w:val="40403D"/>
          <w:sz w:val="21"/>
          <w:szCs w:val="21"/>
          <w:lang w:eastAsia="hu-HU"/>
        </w:rPr>
        <w:br/>
        <w:t>    </w:t>
      </w:r>
      <w:r w:rsidRPr="00C44DB2">
        <w:rPr>
          <w:rFonts w:ascii="Arial" w:eastAsia="Times New Roman" w:hAnsi="Arial" w:cs="Arial"/>
          <w:color w:val="40403D"/>
          <w:sz w:val="21"/>
          <w:szCs w:val="21"/>
          <w:lang w:eastAsia="hu-HU"/>
        </w:rPr>
        <w:br/>
        <w:t>Gyulai Dürer Albert Általános Iskola</w:t>
      </w:r>
      <w:r w:rsidRPr="00C44DB2">
        <w:rPr>
          <w:rFonts w:ascii="Arial" w:eastAsia="Times New Roman" w:hAnsi="Arial" w:cs="Arial"/>
          <w:color w:val="40403D"/>
          <w:sz w:val="21"/>
          <w:szCs w:val="21"/>
          <w:lang w:eastAsia="hu-HU"/>
        </w:rPr>
        <w:br/>
        <w:t>Mezőberényi Általános Iskola, Alapfokú Művészeti Iskola és Kollégium            </w:t>
      </w:r>
      <w:r w:rsidRPr="00C44DB2">
        <w:rPr>
          <w:rFonts w:ascii="Arial" w:eastAsia="Times New Roman" w:hAnsi="Arial" w:cs="Arial"/>
          <w:color w:val="40403D"/>
          <w:sz w:val="21"/>
          <w:szCs w:val="21"/>
          <w:lang w:eastAsia="hu-HU"/>
        </w:rPr>
        <w:br/>
        <w:t>Szabó Pál Általános Iskola és Alapfokú Művészeti Iskola</w:t>
      </w:r>
      <w:r w:rsidRPr="00C44DB2">
        <w:rPr>
          <w:rFonts w:ascii="Arial" w:eastAsia="Times New Roman" w:hAnsi="Arial" w:cs="Arial"/>
          <w:color w:val="40403D"/>
          <w:sz w:val="21"/>
          <w:szCs w:val="21"/>
          <w:lang w:eastAsia="hu-HU"/>
        </w:rPr>
        <w:br/>
        <w:t>Tildy Zoltán Általános Iskola és Alapfokú Művészeti Iskola</w:t>
      </w:r>
      <w:r w:rsidRPr="00C44DB2">
        <w:rPr>
          <w:rFonts w:ascii="Arial" w:eastAsia="Times New Roman" w:hAnsi="Arial" w:cs="Arial"/>
          <w:color w:val="40403D"/>
          <w:sz w:val="21"/>
          <w:szCs w:val="21"/>
          <w:lang w:eastAsia="hu-HU"/>
        </w:rPr>
        <w:br/>
      </w:r>
      <w:r w:rsidRPr="00C44DB2">
        <w:rPr>
          <w:rFonts w:ascii="Arial" w:eastAsia="Times New Roman" w:hAnsi="Arial" w:cs="Arial"/>
          <w:color w:val="40403D"/>
          <w:sz w:val="21"/>
          <w:szCs w:val="21"/>
          <w:lang w:eastAsia="hu-HU"/>
        </w:rPr>
        <w:br/>
      </w:r>
      <w:r w:rsidRPr="00C44DB2">
        <w:rPr>
          <w:rFonts w:ascii="Arial" w:eastAsia="Times New Roman" w:hAnsi="Arial" w:cs="Arial"/>
          <w:b/>
          <w:bCs/>
          <w:color w:val="40403D"/>
          <w:sz w:val="21"/>
          <w:szCs w:val="21"/>
          <w:lang w:eastAsia="hu-HU"/>
        </w:rPr>
        <w:t>A pályázat megvalósítási helyszínei:</w:t>
      </w:r>
      <w:r w:rsidRPr="00C44DB2">
        <w:rPr>
          <w:rFonts w:ascii="Arial" w:eastAsia="Times New Roman" w:hAnsi="Arial" w:cs="Arial"/>
          <w:color w:val="40403D"/>
          <w:sz w:val="21"/>
          <w:szCs w:val="21"/>
          <w:lang w:eastAsia="hu-HU"/>
        </w:rPr>
        <w:t>    </w:t>
      </w:r>
      <w:r w:rsidRPr="00C44DB2">
        <w:rPr>
          <w:rFonts w:ascii="Arial" w:eastAsia="Times New Roman" w:hAnsi="Arial" w:cs="Arial"/>
          <w:color w:val="40403D"/>
          <w:sz w:val="21"/>
          <w:szCs w:val="21"/>
          <w:lang w:eastAsia="hu-HU"/>
        </w:rPr>
        <w:br/>
      </w:r>
      <w:r w:rsidRPr="00C44DB2">
        <w:rPr>
          <w:rFonts w:ascii="Arial" w:eastAsia="Times New Roman" w:hAnsi="Arial" w:cs="Arial"/>
          <w:color w:val="40403D"/>
          <w:sz w:val="21"/>
          <w:szCs w:val="21"/>
          <w:lang w:eastAsia="hu-HU"/>
        </w:rPr>
        <w:br/>
        <w:t>Gyulai Dürer Albert Általános Iskola</w:t>
      </w:r>
      <w:r w:rsidRPr="00C44DB2">
        <w:rPr>
          <w:rFonts w:ascii="Arial" w:eastAsia="Times New Roman" w:hAnsi="Arial" w:cs="Arial"/>
          <w:color w:val="40403D"/>
          <w:sz w:val="21"/>
          <w:szCs w:val="21"/>
          <w:lang w:eastAsia="hu-HU"/>
        </w:rPr>
        <w:br/>
        <w:t>(Cím: 5700 Gyula, Szent István utca 29.)</w:t>
      </w:r>
      <w:r w:rsidRPr="00C44DB2">
        <w:rPr>
          <w:rFonts w:ascii="Arial" w:eastAsia="Times New Roman" w:hAnsi="Arial" w:cs="Arial"/>
          <w:color w:val="40403D"/>
          <w:sz w:val="21"/>
          <w:szCs w:val="21"/>
          <w:lang w:eastAsia="hu-HU"/>
        </w:rPr>
        <w:br/>
      </w:r>
      <w:r w:rsidRPr="00C44DB2">
        <w:rPr>
          <w:rFonts w:ascii="Arial" w:eastAsia="Times New Roman" w:hAnsi="Arial" w:cs="Arial"/>
          <w:color w:val="40403D"/>
          <w:sz w:val="21"/>
          <w:szCs w:val="21"/>
          <w:lang w:eastAsia="hu-HU"/>
        </w:rPr>
        <w:br/>
        <w:t>Gyulai Dürer Albert Általános Iskola Bay Zoltán Általános</w:t>
      </w:r>
      <w:r w:rsidRPr="00C44DB2">
        <w:rPr>
          <w:rFonts w:ascii="Arial" w:eastAsia="Times New Roman" w:hAnsi="Arial" w:cs="Arial"/>
          <w:color w:val="40403D"/>
          <w:sz w:val="21"/>
          <w:szCs w:val="21"/>
          <w:lang w:eastAsia="hu-HU"/>
        </w:rPr>
        <w:br/>
        <w:t>Iskola Tagintézménye (Cím: 5711 Gyula, Illyés Gyula utca 1-3.)</w:t>
      </w:r>
      <w:r w:rsidRPr="00C44DB2">
        <w:rPr>
          <w:rFonts w:ascii="Arial" w:eastAsia="Times New Roman" w:hAnsi="Arial" w:cs="Arial"/>
          <w:color w:val="40403D"/>
          <w:sz w:val="21"/>
          <w:szCs w:val="21"/>
          <w:lang w:eastAsia="hu-HU"/>
        </w:rPr>
        <w:br/>
      </w:r>
      <w:r w:rsidRPr="00C44DB2">
        <w:rPr>
          <w:rFonts w:ascii="Arial" w:eastAsia="Times New Roman" w:hAnsi="Arial" w:cs="Arial"/>
          <w:color w:val="40403D"/>
          <w:sz w:val="21"/>
          <w:szCs w:val="21"/>
          <w:lang w:eastAsia="hu-HU"/>
        </w:rPr>
        <w:br/>
        <w:t>Mezőberényi Általános Iskola, Alapfokú Művészeti Iskola és</w:t>
      </w:r>
      <w:r w:rsidRPr="00C44DB2">
        <w:rPr>
          <w:rFonts w:ascii="Arial" w:eastAsia="Times New Roman" w:hAnsi="Arial" w:cs="Arial"/>
          <w:color w:val="40403D"/>
          <w:sz w:val="21"/>
          <w:szCs w:val="21"/>
          <w:lang w:eastAsia="hu-HU"/>
        </w:rPr>
        <w:br/>
        <w:t>Kollégium (Cím: 5650 Mezőberény, Petőfi út 17-19. és Luther tér 1.)</w:t>
      </w:r>
      <w:r w:rsidRPr="00C44DB2">
        <w:rPr>
          <w:rFonts w:ascii="Arial" w:eastAsia="Times New Roman" w:hAnsi="Arial" w:cs="Arial"/>
          <w:color w:val="40403D"/>
          <w:sz w:val="21"/>
          <w:szCs w:val="21"/>
          <w:lang w:eastAsia="hu-HU"/>
        </w:rPr>
        <w:br/>
      </w:r>
      <w:r w:rsidRPr="00C44DB2">
        <w:rPr>
          <w:rFonts w:ascii="Arial" w:eastAsia="Times New Roman" w:hAnsi="Arial" w:cs="Arial"/>
          <w:color w:val="40403D"/>
          <w:sz w:val="21"/>
          <w:szCs w:val="21"/>
          <w:lang w:eastAsia="hu-HU"/>
        </w:rPr>
        <w:br/>
        <w:t>Mezőberényi Általános Iskola Bélmegyeri Tagintézménye</w:t>
      </w:r>
      <w:r w:rsidRPr="00C44DB2">
        <w:rPr>
          <w:rFonts w:ascii="Arial" w:eastAsia="Times New Roman" w:hAnsi="Arial" w:cs="Arial"/>
          <w:color w:val="40403D"/>
          <w:sz w:val="21"/>
          <w:szCs w:val="21"/>
          <w:lang w:eastAsia="hu-HU"/>
        </w:rPr>
        <w:br/>
        <w:t>(Cím: 5643 Bélmegyer, Petőfi utca 27-29.)</w:t>
      </w:r>
      <w:r w:rsidRPr="00C44DB2">
        <w:rPr>
          <w:rFonts w:ascii="Arial" w:eastAsia="Times New Roman" w:hAnsi="Arial" w:cs="Arial"/>
          <w:color w:val="40403D"/>
          <w:sz w:val="21"/>
          <w:szCs w:val="21"/>
          <w:lang w:eastAsia="hu-HU"/>
        </w:rPr>
        <w:br/>
      </w:r>
      <w:r w:rsidRPr="00C44DB2">
        <w:rPr>
          <w:rFonts w:ascii="Arial" w:eastAsia="Times New Roman" w:hAnsi="Arial" w:cs="Arial"/>
          <w:color w:val="40403D"/>
          <w:sz w:val="21"/>
          <w:szCs w:val="21"/>
          <w:lang w:eastAsia="hu-HU"/>
        </w:rPr>
        <w:br/>
        <w:t>Mezőberényi Általános Iskola Muronyi Tagintézménye</w:t>
      </w:r>
      <w:r w:rsidRPr="00C44DB2">
        <w:rPr>
          <w:rFonts w:ascii="Arial" w:eastAsia="Times New Roman" w:hAnsi="Arial" w:cs="Arial"/>
          <w:color w:val="40403D"/>
          <w:sz w:val="21"/>
          <w:szCs w:val="21"/>
          <w:lang w:eastAsia="hu-HU"/>
        </w:rPr>
        <w:br/>
      </w:r>
      <w:r w:rsidRPr="00C44DB2">
        <w:rPr>
          <w:rFonts w:ascii="Arial" w:eastAsia="Times New Roman" w:hAnsi="Arial" w:cs="Arial"/>
          <w:color w:val="40403D"/>
          <w:sz w:val="21"/>
          <w:szCs w:val="21"/>
          <w:lang w:eastAsia="hu-HU"/>
        </w:rPr>
        <w:lastRenderedPageBreak/>
        <w:t>(Cím: 5672 Murony, Ady Endre utca 5-7.)</w:t>
      </w:r>
      <w:r w:rsidRPr="00C44DB2">
        <w:rPr>
          <w:rFonts w:ascii="Arial" w:eastAsia="Times New Roman" w:hAnsi="Arial" w:cs="Arial"/>
          <w:color w:val="40403D"/>
          <w:sz w:val="21"/>
          <w:szCs w:val="21"/>
          <w:lang w:eastAsia="hu-HU"/>
        </w:rPr>
        <w:br/>
      </w:r>
      <w:r w:rsidRPr="00C44DB2">
        <w:rPr>
          <w:rFonts w:ascii="Arial" w:eastAsia="Times New Roman" w:hAnsi="Arial" w:cs="Arial"/>
          <w:color w:val="40403D"/>
          <w:sz w:val="21"/>
          <w:szCs w:val="21"/>
          <w:lang w:eastAsia="hu-HU"/>
        </w:rPr>
        <w:br/>
        <w:t>Szabó Pál Általános Iskola és Alapfokú Művészeti Iskola</w:t>
      </w:r>
      <w:r w:rsidRPr="00C44DB2">
        <w:rPr>
          <w:rFonts w:ascii="Arial" w:eastAsia="Times New Roman" w:hAnsi="Arial" w:cs="Arial"/>
          <w:color w:val="40403D"/>
          <w:sz w:val="21"/>
          <w:szCs w:val="21"/>
          <w:lang w:eastAsia="hu-HU"/>
        </w:rPr>
        <w:br/>
        <w:t>(Cím: 5530 Vésztő, Vörösmarty utca 1-7. és Bartók tér 2-4.)</w:t>
      </w:r>
      <w:r w:rsidRPr="00C44DB2">
        <w:rPr>
          <w:rFonts w:ascii="Arial" w:eastAsia="Times New Roman" w:hAnsi="Arial" w:cs="Arial"/>
          <w:color w:val="40403D"/>
          <w:sz w:val="21"/>
          <w:szCs w:val="21"/>
          <w:lang w:eastAsia="hu-HU"/>
        </w:rPr>
        <w:br/>
      </w:r>
      <w:r w:rsidRPr="00C44DB2">
        <w:rPr>
          <w:rFonts w:ascii="Arial" w:eastAsia="Times New Roman" w:hAnsi="Arial" w:cs="Arial"/>
          <w:color w:val="40403D"/>
          <w:sz w:val="21"/>
          <w:szCs w:val="21"/>
          <w:lang w:eastAsia="hu-HU"/>
        </w:rPr>
        <w:br/>
        <w:t>Tildy Zoltán Általános Iskola és Alapfokú Művészeti Iskola</w:t>
      </w:r>
      <w:r w:rsidRPr="00C44DB2">
        <w:rPr>
          <w:rFonts w:ascii="Arial" w:eastAsia="Times New Roman" w:hAnsi="Arial" w:cs="Arial"/>
          <w:color w:val="40403D"/>
          <w:sz w:val="21"/>
          <w:szCs w:val="21"/>
          <w:lang w:eastAsia="hu-HU"/>
        </w:rPr>
        <w:br/>
        <w:t>(Cím: 5520 Szeghalom, Tildy utca 19-21. és Dózsa György utca 13.)</w:t>
      </w:r>
      <w:r w:rsidRPr="00C44DB2">
        <w:rPr>
          <w:rFonts w:ascii="Arial" w:eastAsia="Times New Roman" w:hAnsi="Arial" w:cs="Arial"/>
          <w:color w:val="40403D"/>
          <w:sz w:val="21"/>
          <w:szCs w:val="21"/>
          <w:lang w:eastAsia="hu-HU"/>
        </w:rPr>
        <w:br/>
      </w:r>
      <w:r w:rsidRPr="00C44DB2">
        <w:rPr>
          <w:rFonts w:ascii="Arial" w:eastAsia="Times New Roman" w:hAnsi="Arial" w:cs="Arial"/>
          <w:color w:val="40403D"/>
          <w:sz w:val="21"/>
          <w:szCs w:val="21"/>
          <w:lang w:eastAsia="hu-HU"/>
        </w:rPr>
        <w:br/>
      </w:r>
      <w:r w:rsidRPr="00C44DB2">
        <w:rPr>
          <w:rFonts w:ascii="Arial" w:eastAsia="Times New Roman" w:hAnsi="Arial" w:cs="Arial"/>
          <w:b/>
          <w:bCs/>
          <w:color w:val="404040"/>
          <w:sz w:val="20"/>
          <w:szCs w:val="20"/>
          <w:lang w:eastAsia="hu-HU"/>
        </w:rPr>
        <w:t>  </w:t>
      </w:r>
    </w:p>
    <w:p w:rsidR="00C44DB2" w:rsidRPr="00C44DB2" w:rsidRDefault="00C44DB2" w:rsidP="00C44DB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0403D"/>
          <w:sz w:val="21"/>
          <w:szCs w:val="21"/>
          <w:lang w:eastAsia="hu-HU"/>
        </w:rPr>
      </w:pPr>
      <w:r w:rsidRPr="00C44DB2">
        <w:rPr>
          <w:rFonts w:ascii="Arial" w:eastAsia="Times New Roman" w:hAnsi="Arial" w:cs="Arial"/>
          <w:b/>
          <w:bCs/>
          <w:color w:val="404040"/>
          <w:sz w:val="20"/>
          <w:szCs w:val="20"/>
          <w:lang w:eastAsia="hu-HU"/>
        </w:rPr>
        <w:t>A projekt azonosító száma:                                   </w:t>
      </w:r>
      <w:r w:rsidRPr="00C44DB2">
        <w:rPr>
          <w:rFonts w:ascii="Arial" w:eastAsia="Times New Roman" w:hAnsi="Arial" w:cs="Arial"/>
          <w:color w:val="404040"/>
          <w:sz w:val="20"/>
          <w:szCs w:val="20"/>
          <w:lang w:eastAsia="hu-HU"/>
        </w:rPr>
        <w:t>EFOP-3.2.5-17-2017-00029</w:t>
      </w:r>
    </w:p>
    <w:p w:rsidR="00C44DB2" w:rsidRPr="00C44DB2" w:rsidRDefault="00C44DB2" w:rsidP="00C44DB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0403D"/>
          <w:sz w:val="21"/>
          <w:szCs w:val="21"/>
          <w:lang w:eastAsia="hu-HU"/>
        </w:rPr>
      </w:pPr>
      <w:r w:rsidRPr="00C44DB2">
        <w:rPr>
          <w:rFonts w:ascii="Arial" w:eastAsia="Times New Roman" w:hAnsi="Arial" w:cs="Arial"/>
          <w:b/>
          <w:bCs/>
          <w:color w:val="404040"/>
          <w:sz w:val="20"/>
          <w:szCs w:val="20"/>
          <w:lang w:eastAsia="hu-HU"/>
        </w:rPr>
        <w:t> </w:t>
      </w:r>
    </w:p>
    <w:p w:rsidR="00C44DB2" w:rsidRPr="00C44DB2" w:rsidRDefault="00C44DB2" w:rsidP="00C44DB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0403D"/>
          <w:sz w:val="21"/>
          <w:szCs w:val="21"/>
          <w:lang w:eastAsia="hu-HU"/>
        </w:rPr>
      </w:pPr>
      <w:r w:rsidRPr="00C44DB2">
        <w:rPr>
          <w:rFonts w:ascii="Arial" w:eastAsia="Times New Roman" w:hAnsi="Arial" w:cs="Arial"/>
          <w:b/>
          <w:bCs/>
          <w:color w:val="404040"/>
          <w:sz w:val="20"/>
          <w:szCs w:val="20"/>
          <w:lang w:eastAsia="hu-HU"/>
        </w:rPr>
        <w:t>A szerződött támogatás összege:</w:t>
      </w:r>
      <w:r w:rsidRPr="00C44DB2">
        <w:rPr>
          <w:rFonts w:ascii="Arial" w:eastAsia="Times New Roman" w:hAnsi="Arial" w:cs="Arial"/>
          <w:color w:val="404040"/>
          <w:sz w:val="20"/>
          <w:szCs w:val="20"/>
          <w:lang w:eastAsia="hu-HU"/>
        </w:rPr>
        <w:t>                                         69.993.900 forint</w:t>
      </w:r>
    </w:p>
    <w:p w:rsidR="00C44DB2" w:rsidRPr="00C44DB2" w:rsidRDefault="00C44DB2" w:rsidP="00C44DB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0403D"/>
          <w:sz w:val="21"/>
          <w:szCs w:val="21"/>
          <w:lang w:eastAsia="hu-HU"/>
        </w:rPr>
      </w:pPr>
      <w:r w:rsidRPr="00C44DB2">
        <w:rPr>
          <w:rFonts w:ascii="Arial" w:eastAsia="Times New Roman" w:hAnsi="Arial" w:cs="Arial"/>
          <w:b/>
          <w:bCs/>
          <w:color w:val="404040"/>
          <w:sz w:val="20"/>
          <w:szCs w:val="20"/>
          <w:lang w:eastAsia="hu-HU"/>
        </w:rPr>
        <w:t> </w:t>
      </w:r>
    </w:p>
    <w:p w:rsidR="00C44DB2" w:rsidRPr="00C44DB2" w:rsidRDefault="00C44DB2" w:rsidP="00C44DB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0403D"/>
          <w:sz w:val="21"/>
          <w:szCs w:val="21"/>
          <w:lang w:eastAsia="hu-HU"/>
        </w:rPr>
      </w:pPr>
      <w:r w:rsidRPr="00C44DB2">
        <w:rPr>
          <w:rFonts w:ascii="Arial" w:eastAsia="Times New Roman" w:hAnsi="Arial" w:cs="Arial"/>
          <w:b/>
          <w:bCs/>
          <w:color w:val="404040"/>
          <w:sz w:val="20"/>
          <w:szCs w:val="20"/>
          <w:lang w:eastAsia="hu-HU"/>
        </w:rPr>
        <w:t>A támogatás mértéke:</w:t>
      </w:r>
      <w:r w:rsidRPr="00C44DB2">
        <w:rPr>
          <w:rFonts w:ascii="Arial" w:eastAsia="Times New Roman" w:hAnsi="Arial" w:cs="Arial"/>
          <w:color w:val="404040"/>
          <w:sz w:val="20"/>
          <w:szCs w:val="20"/>
          <w:lang w:eastAsia="hu-HU"/>
        </w:rPr>
        <w:t>                                                                         100 %</w:t>
      </w:r>
    </w:p>
    <w:p w:rsidR="00C44DB2" w:rsidRPr="00C44DB2" w:rsidRDefault="00C44DB2" w:rsidP="00C44DB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0403D"/>
          <w:sz w:val="21"/>
          <w:szCs w:val="21"/>
          <w:lang w:eastAsia="hu-HU"/>
        </w:rPr>
      </w:pPr>
      <w:r w:rsidRPr="00C44DB2">
        <w:rPr>
          <w:rFonts w:ascii="Arial" w:eastAsia="Times New Roman" w:hAnsi="Arial" w:cs="Arial"/>
          <w:b/>
          <w:bCs/>
          <w:color w:val="404040"/>
          <w:sz w:val="20"/>
          <w:szCs w:val="20"/>
          <w:lang w:eastAsia="hu-HU"/>
        </w:rPr>
        <w:t> </w:t>
      </w:r>
    </w:p>
    <w:p w:rsidR="00C44DB2" w:rsidRPr="00C44DB2" w:rsidRDefault="00C44DB2" w:rsidP="00C44DB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0403D"/>
          <w:sz w:val="21"/>
          <w:szCs w:val="21"/>
          <w:lang w:eastAsia="hu-HU"/>
        </w:rPr>
      </w:pPr>
      <w:r w:rsidRPr="00C44DB2">
        <w:rPr>
          <w:rFonts w:ascii="Arial" w:eastAsia="Times New Roman" w:hAnsi="Arial" w:cs="Arial"/>
          <w:b/>
          <w:bCs/>
          <w:color w:val="404040"/>
          <w:sz w:val="20"/>
          <w:szCs w:val="20"/>
          <w:lang w:eastAsia="hu-HU"/>
        </w:rPr>
        <w:t>A projekt tervezett befejezési dátuma:</w:t>
      </w:r>
      <w:r w:rsidRPr="00C44DB2">
        <w:rPr>
          <w:rFonts w:ascii="Arial" w:eastAsia="Times New Roman" w:hAnsi="Arial" w:cs="Arial"/>
          <w:color w:val="404040"/>
          <w:sz w:val="20"/>
          <w:szCs w:val="20"/>
          <w:lang w:eastAsia="hu-HU"/>
        </w:rPr>
        <w:t>                              2019. november 30.</w:t>
      </w:r>
    </w:p>
    <w:p w:rsidR="00C44DB2" w:rsidRPr="00C44DB2" w:rsidRDefault="00C44DB2" w:rsidP="00C44DB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0403D"/>
          <w:sz w:val="21"/>
          <w:szCs w:val="21"/>
          <w:lang w:eastAsia="hu-HU"/>
        </w:rPr>
      </w:pPr>
      <w:r w:rsidRPr="00C44DB2">
        <w:rPr>
          <w:rFonts w:ascii="Arial" w:eastAsia="Times New Roman" w:hAnsi="Arial" w:cs="Arial"/>
          <w:b/>
          <w:bCs/>
          <w:color w:val="404040"/>
          <w:sz w:val="20"/>
          <w:szCs w:val="20"/>
          <w:lang w:eastAsia="hu-HU"/>
        </w:rPr>
        <w:t> </w:t>
      </w:r>
    </w:p>
    <w:p w:rsidR="00C44DB2" w:rsidRPr="00C44DB2" w:rsidRDefault="00C44DB2" w:rsidP="00C44DB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0403D"/>
          <w:sz w:val="21"/>
          <w:szCs w:val="21"/>
          <w:lang w:eastAsia="hu-HU"/>
        </w:rPr>
      </w:pPr>
      <w:r w:rsidRPr="00C44DB2">
        <w:rPr>
          <w:rFonts w:ascii="Arial" w:eastAsia="Times New Roman" w:hAnsi="Arial" w:cs="Arial"/>
          <w:b/>
          <w:bCs/>
          <w:color w:val="404040"/>
          <w:sz w:val="20"/>
          <w:szCs w:val="20"/>
          <w:lang w:eastAsia="hu-HU"/>
        </w:rPr>
        <w:t> </w:t>
      </w:r>
    </w:p>
    <w:p w:rsidR="00C44DB2" w:rsidRPr="00C44DB2" w:rsidRDefault="00C44DB2" w:rsidP="00C44DB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0403D"/>
          <w:sz w:val="21"/>
          <w:szCs w:val="21"/>
          <w:lang w:eastAsia="hu-HU"/>
        </w:rPr>
      </w:pPr>
      <w:r w:rsidRPr="00C44DB2">
        <w:rPr>
          <w:rFonts w:ascii="Arial" w:eastAsia="Times New Roman" w:hAnsi="Arial" w:cs="Arial"/>
          <w:b/>
          <w:bCs/>
          <w:color w:val="404040"/>
          <w:sz w:val="20"/>
          <w:szCs w:val="20"/>
          <w:lang w:eastAsia="hu-HU"/>
        </w:rPr>
        <w:t>A PROJEKT TARTALMÁNAK BEMUTATÁSA:</w:t>
      </w:r>
    </w:p>
    <w:p w:rsidR="00C44DB2" w:rsidRPr="00C44DB2" w:rsidRDefault="00C44DB2" w:rsidP="00C44DB2">
      <w:pPr>
        <w:shd w:val="clear" w:color="auto" w:fill="FFFFFF"/>
        <w:spacing w:after="300" w:line="300" w:lineRule="atLeast"/>
        <w:jc w:val="both"/>
        <w:rPr>
          <w:rFonts w:ascii="Arial" w:eastAsia="Times New Roman" w:hAnsi="Arial" w:cs="Arial"/>
          <w:color w:val="40403D"/>
          <w:sz w:val="21"/>
          <w:szCs w:val="21"/>
          <w:lang w:eastAsia="hu-HU"/>
        </w:rPr>
      </w:pPr>
      <w:r w:rsidRPr="00C44DB2">
        <w:rPr>
          <w:rFonts w:ascii="Verdana" w:eastAsia="Times New Roman" w:hAnsi="Verdana" w:cs="Arial"/>
          <w:color w:val="40403D"/>
          <w:sz w:val="20"/>
          <w:szCs w:val="20"/>
          <w:lang w:eastAsia="hu-HU"/>
        </w:rPr>
        <w:t> </w:t>
      </w:r>
    </w:p>
    <w:p w:rsidR="00C44DB2" w:rsidRPr="00C44DB2" w:rsidRDefault="00C44DB2" w:rsidP="00C44DB2">
      <w:pPr>
        <w:shd w:val="clear" w:color="auto" w:fill="FFFFFF"/>
        <w:spacing w:after="300" w:line="300" w:lineRule="atLeast"/>
        <w:ind w:firstLine="708"/>
        <w:jc w:val="both"/>
        <w:rPr>
          <w:rFonts w:ascii="Arial" w:eastAsia="Times New Roman" w:hAnsi="Arial" w:cs="Arial"/>
          <w:color w:val="40403D"/>
          <w:sz w:val="21"/>
          <w:szCs w:val="21"/>
          <w:lang w:eastAsia="hu-HU"/>
        </w:rPr>
      </w:pPr>
      <w:r w:rsidRPr="00C44DB2">
        <w:rPr>
          <w:rFonts w:ascii="Arial" w:eastAsia="Times New Roman" w:hAnsi="Arial" w:cs="Arial"/>
          <w:color w:val="404040"/>
          <w:sz w:val="20"/>
          <w:szCs w:val="20"/>
          <w:lang w:eastAsia="hu-HU"/>
        </w:rPr>
        <w:t>A teljes életutat támogató pályaorientáció elgondolása az élethosszig tartó fejlődésen alapul. </w:t>
      </w:r>
      <w:r w:rsidRPr="00C44DB2">
        <w:rPr>
          <w:rFonts w:ascii="Arial" w:eastAsia="Times New Roman" w:hAnsi="Arial" w:cs="Arial"/>
          <w:b/>
          <w:bCs/>
          <w:color w:val="404040"/>
          <w:sz w:val="20"/>
          <w:szCs w:val="20"/>
          <w:lang w:eastAsia="hu-HU"/>
        </w:rPr>
        <w:t>Ma Európában és Magyarországon kiemelt fontosságú, hogy minden állampolgár képes legyen teljes szakmai életútját megtervezni, elérhesse az ehhez szükséges szolgáltatásokat.</w:t>
      </w:r>
    </w:p>
    <w:p w:rsidR="00C44DB2" w:rsidRPr="00C44DB2" w:rsidRDefault="00C44DB2" w:rsidP="00C44DB2">
      <w:pPr>
        <w:shd w:val="clear" w:color="auto" w:fill="FFFFFF"/>
        <w:spacing w:after="300" w:line="300" w:lineRule="atLeast"/>
        <w:ind w:firstLine="708"/>
        <w:jc w:val="both"/>
        <w:rPr>
          <w:rFonts w:ascii="Arial" w:eastAsia="Times New Roman" w:hAnsi="Arial" w:cs="Arial"/>
          <w:color w:val="40403D"/>
          <w:sz w:val="21"/>
          <w:szCs w:val="21"/>
          <w:lang w:eastAsia="hu-HU"/>
        </w:rPr>
      </w:pPr>
      <w:r w:rsidRPr="00C44DB2">
        <w:rPr>
          <w:rFonts w:ascii="Arial" w:eastAsia="Times New Roman" w:hAnsi="Arial" w:cs="Arial"/>
          <w:color w:val="404040"/>
          <w:sz w:val="20"/>
          <w:szCs w:val="20"/>
          <w:lang w:eastAsia="hu-HU"/>
        </w:rPr>
        <w:t>A piacgazdaságban </w:t>
      </w:r>
      <w:r w:rsidRPr="00C44DB2">
        <w:rPr>
          <w:rFonts w:ascii="Arial" w:eastAsia="Times New Roman" w:hAnsi="Arial" w:cs="Arial"/>
          <w:b/>
          <w:bCs/>
          <w:color w:val="404040"/>
          <w:sz w:val="20"/>
          <w:szCs w:val="20"/>
          <w:lang w:eastAsia="hu-HU"/>
        </w:rPr>
        <w:t>a szakmastruktúra alakulását</w:t>
      </w:r>
      <w:r w:rsidRPr="00C44DB2">
        <w:rPr>
          <w:rFonts w:ascii="Arial" w:eastAsia="Times New Roman" w:hAnsi="Arial" w:cs="Arial"/>
          <w:color w:val="404040"/>
          <w:sz w:val="20"/>
          <w:szCs w:val="20"/>
          <w:lang w:eastAsia="hu-HU"/>
        </w:rPr>
        <w:t> az </w:t>
      </w:r>
      <w:r w:rsidRPr="00C44DB2">
        <w:rPr>
          <w:rFonts w:ascii="Arial" w:eastAsia="Times New Roman" w:hAnsi="Arial" w:cs="Arial"/>
          <w:b/>
          <w:bCs/>
          <w:color w:val="404040"/>
          <w:sz w:val="20"/>
          <w:szCs w:val="20"/>
          <w:lang w:eastAsia="hu-HU"/>
        </w:rPr>
        <w:t>individuális igények</w:t>
      </w:r>
      <w:r w:rsidRPr="00C44DB2">
        <w:rPr>
          <w:rFonts w:ascii="Arial" w:eastAsia="Times New Roman" w:hAnsi="Arial" w:cs="Arial"/>
          <w:color w:val="404040"/>
          <w:sz w:val="20"/>
          <w:szCs w:val="20"/>
          <w:lang w:eastAsia="hu-HU"/>
        </w:rPr>
        <w:t> és a szakmai végzettséghez kapcsolódó </w:t>
      </w:r>
      <w:r w:rsidRPr="00C44DB2">
        <w:rPr>
          <w:rFonts w:ascii="Arial" w:eastAsia="Times New Roman" w:hAnsi="Arial" w:cs="Arial"/>
          <w:b/>
          <w:bCs/>
          <w:color w:val="404040"/>
          <w:sz w:val="20"/>
          <w:szCs w:val="20"/>
          <w:lang w:eastAsia="hu-HU"/>
        </w:rPr>
        <w:t>munkaerő-piaci helyzet befolyásolja</w:t>
      </w:r>
      <w:r w:rsidRPr="00C44DB2">
        <w:rPr>
          <w:rFonts w:ascii="Arial" w:eastAsia="Times New Roman" w:hAnsi="Arial" w:cs="Arial"/>
          <w:color w:val="404040"/>
          <w:sz w:val="20"/>
          <w:szCs w:val="20"/>
          <w:lang w:eastAsia="hu-HU"/>
        </w:rPr>
        <w:t> a leginkább. A piacképes szakmát választó fiatalok az adott szakmában szeretnének elhelyezkedni, de </w:t>
      </w:r>
      <w:r w:rsidRPr="00C44DB2">
        <w:rPr>
          <w:rFonts w:ascii="Arial" w:eastAsia="Times New Roman" w:hAnsi="Arial" w:cs="Arial"/>
          <w:b/>
          <w:bCs/>
          <w:color w:val="404040"/>
          <w:sz w:val="20"/>
          <w:szCs w:val="20"/>
          <w:lang w:eastAsia="hu-HU"/>
        </w:rPr>
        <w:t>ha meghatározott szakmákban</w:t>
      </w:r>
      <w:r w:rsidRPr="00C44DB2">
        <w:rPr>
          <w:rFonts w:ascii="Arial" w:eastAsia="Times New Roman" w:hAnsi="Arial" w:cs="Arial"/>
          <w:color w:val="404040"/>
          <w:sz w:val="20"/>
          <w:szCs w:val="20"/>
          <w:lang w:eastAsia="hu-HU"/>
        </w:rPr>
        <w:t>kevés, vagy egyáltalán </w:t>
      </w:r>
      <w:r w:rsidRPr="00C44DB2">
        <w:rPr>
          <w:rFonts w:ascii="Arial" w:eastAsia="Times New Roman" w:hAnsi="Arial" w:cs="Arial"/>
          <w:b/>
          <w:bCs/>
          <w:color w:val="404040"/>
          <w:sz w:val="20"/>
          <w:szCs w:val="20"/>
          <w:lang w:eastAsia="hu-HU"/>
        </w:rPr>
        <w:t>nincs munkalehetőség</w:t>
      </w:r>
      <w:r w:rsidRPr="00C44DB2">
        <w:rPr>
          <w:rFonts w:ascii="Arial" w:eastAsia="Times New Roman" w:hAnsi="Arial" w:cs="Arial"/>
          <w:color w:val="404040"/>
          <w:sz w:val="20"/>
          <w:szCs w:val="20"/>
          <w:lang w:eastAsia="hu-HU"/>
        </w:rPr>
        <w:t>, akkor </w:t>
      </w:r>
      <w:r w:rsidRPr="00C44DB2">
        <w:rPr>
          <w:rFonts w:ascii="Arial" w:eastAsia="Times New Roman" w:hAnsi="Arial" w:cs="Arial"/>
          <w:b/>
          <w:bCs/>
          <w:color w:val="404040"/>
          <w:sz w:val="20"/>
          <w:szCs w:val="20"/>
          <w:lang w:eastAsia="hu-HU"/>
        </w:rPr>
        <w:t>kevesebb számú fiatal vállalja azt</w:t>
      </w:r>
      <w:r w:rsidRPr="00C44DB2">
        <w:rPr>
          <w:rFonts w:ascii="Arial" w:eastAsia="Times New Roman" w:hAnsi="Arial" w:cs="Arial"/>
          <w:color w:val="404040"/>
          <w:sz w:val="20"/>
          <w:szCs w:val="20"/>
          <w:lang w:eastAsia="hu-HU"/>
        </w:rPr>
        <w:t> a kockázatot, hogy a szakmai végzettségével nem tud elhelyezkedni.</w:t>
      </w:r>
    </w:p>
    <w:p w:rsidR="00C44DB2" w:rsidRPr="00C44DB2" w:rsidRDefault="00C44DB2" w:rsidP="00C44DB2">
      <w:pPr>
        <w:shd w:val="clear" w:color="auto" w:fill="FFFFFF"/>
        <w:spacing w:after="300" w:line="300" w:lineRule="atLeast"/>
        <w:ind w:firstLine="708"/>
        <w:jc w:val="both"/>
        <w:rPr>
          <w:rFonts w:ascii="Arial" w:eastAsia="Times New Roman" w:hAnsi="Arial" w:cs="Arial"/>
          <w:color w:val="40403D"/>
          <w:sz w:val="21"/>
          <w:szCs w:val="21"/>
          <w:lang w:eastAsia="hu-HU"/>
        </w:rPr>
      </w:pPr>
      <w:r w:rsidRPr="00C44DB2">
        <w:rPr>
          <w:rFonts w:ascii="Arial" w:eastAsia="Times New Roman" w:hAnsi="Arial" w:cs="Arial"/>
          <w:b/>
          <w:bCs/>
          <w:color w:val="404040"/>
          <w:sz w:val="20"/>
          <w:szCs w:val="20"/>
          <w:lang w:eastAsia="hu-HU"/>
        </w:rPr>
        <w:t>Hazánk egyik kiemelkedő stratégiai célja</w:t>
      </w:r>
      <w:r w:rsidRPr="00C44DB2">
        <w:rPr>
          <w:rFonts w:ascii="Arial" w:eastAsia="Times New Roman" w:hAnsi="Arial" w:cs="Arial"/>
          <w:color w:val="404040"/>
          <w:sz w:val="20"/>
          <w:szCs w:val="20"/>
          <w:lang w:eastAsia="hu-HU"/>
        </w:rPr>
        <w:t> a </w:t>
      </w:r>
      <w:r w:rsidRPr="00C44DB2">
        <w:rPr>
          <w:rFonts w:ascii="Arial" w:eastAsia="Times New Roman" w:hAnsi="Arial" w:cs="Arial"/>
          <w:b/>
          <w:bCs/>
          <w:color w:val="404040"/>
          <w:sz w:val="20"/>
          <w:szCs w:val="20"/>
          <w:lang w:eastAsia="hu-HU"/>
        </w:rPr>
        <w:t>felsőoktatás területén a műszaki és informatikai (STEM/MTMI) hallgatók részarányának növelése</w:t>
      </w:r>
      <w:r w:rsidRPr="00C44DB2">
        <w:rPr>
          <w:rFonts w:ascii="Arial" w:eastAsia="Times New Roman" w:hAnsi="Arial" w:cs="Arial"/>
          <w:color w:val="404040"/>
          <w:sz w:val="20"/>
          <w:szCs w:val="20"/>
          <w:lang w:eastAsia="hu-HU"/>
        </w:rPr>
        <w:t> a hallgatók között, 27%-ról 40%-os arány közelébe, hiszen a jelenlegi munkaerő-piaci adatok szerint a nem megfelelő létszám veszélyezteti a gazdaságot, lassítja annak fejlődési ütemét.</w:t>
      </w:r>
    </w:p>
    <w:p w:rsidR="00C44DB2" w:rsidRPr="00C44DB2" w:rsidRDefault="00C44DB2" w:rsidP="00C44DB2">
      <w:pPr>
        <w:shd w:val="clear" w:color="auto" w:fill="FFFFFF"/>
        <w:spacing w:after="300" w:line="300" w:lineRule="atLeast"/>
        <w:ind w:firstLine="708"/>
        <w:jc w:val="both"/>
        <w:rPr>
          <w:rFonts w:ascii="Arial" w:eastAsia="Times New Roman" w:hAnsi="Arial" w:cs="Arial"/>
          <w:color w:val="40403D"/>
          <w:sz w:val="21"/>
          <w:szCs w:val="21"/>
          <w:lang w:eastAsia="hu-HU"/>
        </w:rPr>
      </w:pPr>
      <w:r w:rsidRPr="00C44DB2">
        <w:rPr>
          <w:rFonts w:ascii="Arial" w:eastAsia="Times New Roman" w:hAnsi="Arial" w:cs="Arial"/>
          <w:color w:val="404040"/>
          <w:sz w:val="20"/>
          <w:szCs w:val="20"/>
          <w:lang w:eastAsia="hu-HU"/>
        </w:rPr>
        <w:t>A </w:t>
      </w:r>
      <w:r w:rsidRPr="00C44DB2">
        <w:rPr>
          <w:rFonts w:ascii="Arial" w:eastAsia="Times New Roman" w:hAnsi="Arial" w:cs="Arial"/>
          <w:b/>
          <w:bCs/>
          <w:color w:val="404040"/>
          <w:sz w:val="20"/>
          <w:szCs w:val="20"/>
          <w:lang w:eastAsia="hu-HU"/>
        </w:rPr>
        <w:t>Gyulai Tankerületi Központ</w:t>
      </w:r>
      <w:r w:rsidRPr="00C44DB2">
        <w:rPr>
          <w:rFonts w:ascii="Arial" w:eastAsia="Times New Roman" w:hAnsi="Arial" w:cs="Arial"/>
          <w:color w:val="404040"/>
          <w:sz w:val="20"/>
          <w:szCs w:val="20"/>
          <w:lang w:eastAsia="hu-HU"/>
        </w:rPr>
        <w:t> ezen célok mentén haladva, </w:t>
      </w:r>
      <w:r w:rsidRPr="00C44DB2">
        <w:rPr>
          <w:rFonts w:ascii="Arial" w:eastAsia="Times New Roman" w:hAnsi="Arial" w:cs="Arial"/>
          <w:b/>
          <w:bCs/>
          <w:color w:val="404040"/>
          <w:sz w:val="20"/>
          <w:szCs w:val="20"/>
          <w:lang w:eastAsia="hu-HU"/>
        </w:rPr>
        <w:t>jelen projektjével</w:t>
      </w:r>
      <w:r w:rsidRPr="00C44DB2">
        <w:rPr>
          <w:rFonts w:ascii="Arial" w:eastAsia="Times New Roman" w:hAnsi="Arial" w:cs="Arial"/>
          <w:color w:val="404040"/>
          <w:sz w:val="20"/>
          <w:szCs w:val="20"/>
          <w:lang w:eastAsia="hu-HU"/>
        </w:rPr>
        <w:t> </w:t>
      </w:r>
      <w:r w:rsidRPr="00C44DB2">
        <w:rPr>
          <w:rFonts w:ascii="Arial" w:eastAsia="Times New Roman" w:hAnsi="Arial" w:cs="Arial"/>
          <w:b/>
          <w:bCs/>
          <w:color w:val="404040"/>
          <w:sz w:val="20"/>
          <w:szCs w:val="20"/>
          <w:lang w:eastAsia="hu-HU"/>
        </w:rPr>
        <w:t>határozott lépéseket kíván tenni</w:t>
      </w:r>
      <w:r w:rsidRPr="00C44DB2">
        <w:rPr>
          <w:rFonts w:ascii="Arial" w:eastAsia="Times New Roman" w:hAnsi="Arial" w:cs="Arial"/>
          <w:color w:val="404040"/>
          <w:sz w:val="20"/>
          <w:szCs w:val="20"/>
          <w:lang w:eastAsia="hu-HU"/>
        </w:rPr>
        <w:t> annak érdekében, hogy az</w:t>
      </w:r>
      <w:r w:rsidR="001C5FF1">
        <w:rPr>
          <w:rFonts w:ascii="Arial" w:eastAsia="Times New Roman" w:hAnsi="Arial" w:cs="Arial"/>
          <w:color w:val="404040"/>
          <w:sz w:val="20"/>
          <w:szCs w:val="20"/>
          <w:lang w:eastAsia="hu-HU"/>
        </w:rPr>
        <w:t xml:space="preserve"> </w:t>
      </w:r>
      <w:r w:rsidRPr="00C44DB2">
        <w:rPr>
          <w:rFonts w:ascii="Arial" w:eastAsia="Times New Roman" w:hAnsi="Arial" w:cs="Arial"/>
          <w:b/>
          <w:bCs/>
          <w:color w:val="404040"/>
          <w:sz w:val="20"/>
          <w:szCs w:val="20"/>
          <w:lang w:eastAsia="hu-HU"/>
        </w:rPr>
        <w:t>oktatásban nagyobb hangsúlyt kaphassanak</w:t>
      </w:r>
      <w:r w:rsidRPr="00C44DB2">
        <w:rPr>
          <w:rFonts w:ascii="Arial" w:eastAsia="Times New Roman" w:hAnsi="Arial" w:cs="Arial"/>
          <w:color w:val="404040"/>
          <w:sz w:val="20"/>
          <w:szCs w:val="20"/>
          <w:lang w:eastAsia="hu-HU"/>
        </w:rPr>
        <w:t> a </w:t>
      </w:r>
      <w:r w:rsidRPr="00C44DB2">
        <w:rPr>
          <w:rFonts w:ascii="Arial" w:eastAsia="Times New Roman" w:hAnsi="Arial" w:cs="Arial"/>
          <w:b/>
          <w:bCs/>
          <w:color w:val="404040"/>
          <w:sz w:val="20"/>
          <w:szCs w:val="20"/>
          <w:lang w:eastAsia="hu-HU"/>
        </w:rPr>
        <w:t>természettudományos témák</w:t>
      </w:r>
      <w:r w:rsidRPr="00C44DB2">
        <w:rPr>
          <w:rFonts w:ascii="Arial" w:eastAsia="Times New Roman" w:hAnsi="Arial" w:cs="Arial"/>
          <w:color w:val="404040"/>
          <w:sz w:val="20"/>
          <w:szCs w:val="20"/>
          <w:lang w:eastAsia="hu-HU"/>
        </w:rPr>
        <w:t>, illetve a tanulók számára </w:t>
      </w:r>
      <w:r w:rsidRPr="00C44DB2">
        <w:rPr>
          <w:rFonts w:ascii="Arial" w:eastAsia="Times New Roman" w:hAnsi="Arial" w:cs="Arial"/>
          <w:b/>
          <w:bCs/>
          <w:color w:val="404040"/>
          <w:sz w:val="20"/>
          <w:szCs w:val="20"/>
          <w:lang w:eastAsia="hu-HU"/>
        </w:rPr>
        <w:t>egyre népszerűbb legyen</w:t>
      </w:r>
      <w:r w:rsidRPr="00C44DB2">
        <w:rPr>
          <w:rFonts w:ascii="Arial" w:eastAsia="Times New Roman" w:hAnsi="Arial" w:cs="Arial"/>
          <w:color w:val="404040"/>
          <w:sz w:val="20"/>
          <w:szCs w:val="20"/>
          <w:lang w:eastAsia="hu-HU"/>
        </w:rPr>
        <w:t> e tantárgyak tanulása és a </w:t>
      </w:r>
      <w:r w:rsidRPr="00C44DB2">
        <w:rPr>
          <w:rFonts w:ascii="Arial" w:eastAsia="Times New Roman" w:hAnsi="Arial" w:cs="Arial"/>
          <w:b/>
          <w:bCs/>
          <w:color w:val="404040"/>
          <w:sz w:val="20"/>
          <w:szCs w:val="20"/>
          <w:lang w:eastAsia="hu-HU"/>
        </w:rPr>
        <w:t>mérnöki, természettudományos, informatikai életpálya választása</w:t>
      </w:r>
      <w:r w:rsidRPr="00C44DB2">
        <w:rPr>
          <w:rFonts w:ascii="Arial" w:eastAsia="Times New Roman" w:hAnsi="Arial" w:cs="Arial"/>
          <w:color w:val="404040"/>
          <w:sz w:val="20"/>
          <w:szCs w:val="20"/>
          <w:lang w:eastAsia="hu-HU"/>
        </w:rPr>
        <w:t>. </w:t>
      </w:r>
      <w:r w:rsidRPr="00C44DB2">
        <w:rPr>
          <w:rFonts w:ascii="Arial" w:eastAsia="Times New Roman" w:hAnsi="Arial" w:cs="Arial"/>
          <w:b/>
          <w:bCs/>
          <w:color w:val="404040"/>
          <w:sz w:val="20"/>
          <w:szCs w:val="20"/>
          <w:lang w:eastAsia="hu-HU"/>
        </w:rPr>
        <w:t>Szem előtt tartva a helyi munkaerő-piac igényeit, komplex, adekvát segítséget kíván nyújtani a tanulóknak és szüleiknek a pályaorientáció, életpálya tervezés területén.</w:t>
      </w:r>
    </w:p>
    <w:p w:rsidR="00C44DB2" w:rsidRPr="00C44DB2" w:rsidRDefault="00C44DB2" w:rsidP="00C44DB2">
      <w:pPr>
        <w:shd w:val="clear" w:color="auto" w:fill="FFFFFF"/>
        <w:spacing w:after="300" w:line="300" w:lineRule="atLeast"/>
        <w:jc w:val="both"/>
        <w:rPr>
          <w:rFonts w:ascii="Arial" w:eastAsia="Times New Roman" w:hAnsi="Arial" w:cs="Arial"/>
          <w:color w:val="40403D"/>
          <w:sz w:val="21"/>
          <w:szCs w:val="21"/>
          <w:lang w:eastAsia="hu-HU"/>
        </w:rPr>
      </w:pPr>
      <w:r w:rsidRPr="00C44DB2">
        <w:rPr>
          <w:rFonts w:ascii="Arial" w:eastAsia="Times New Roman" w:hAnsi="Arial" w:cs="Arial"/>
          <w:b/>
          <w:bCs/>
          <w:color w:val="404040"/>
          <w:sz w:val="20"/>
          <w:szCs w:val="20"/>
          <w:lang w:eastAsia="hu-HU"/>
        </w:rPr>
        <w:t>A projekt hosszú távú céljai:</w:t>
      </w:r>
    </w:p>
    <w:p w:rsidR="00C44DB2" w:rsidRPr="00C44DB2" w:rsidRDefault="00C44DB2" w:rsidP="00C44DB2">
      <w:pPr>
        <w:shd w:val="clear" w:color="auto" w:fill="FFFFFF"/>
        <w:spacing w:after="300" w:line="300" w:lineRule="atLeast"/>
        <w:ind w:hanging="360"/>
        <w:jc w:val="both"/>
        <w:rPr>
          <w:rFonts w:ascii="Arial" w:eastAsia="Times New Roman" w:hAnsi="Arial" w:cs="Arial"/>
          <w:color w:val="40403D"/>
          <w:sz w:val="21"/>
          <w:szCs w:val="21"/>
          <w:lang w:eastAsia="hu-HU"/>
        </w:rPr>
      </w:pPr>
      <w:r w:rsidRPr="00C44DB2">
        <w:rPr>
          <w:rFonts w:ascii="Arial" w:eastAsia="Times New Roman" w:hAnsi="Arial" w:cs="Arial"/>
          <w:color w:val="404040"/>
          <w:sz w:val="21"/>
          <w:szCs w:val="21"/>
          <w:lang w:eastAsia="hu-HU"/>
        </w:rPr>
        <w:t>-</w:t>
      </w:r>
      <w:r w:rsidRPr="00C44DB2">
        <w:rPr>
          <w:rFonts w:ascii="Times New Roman" w:eastAsia="Times New Roman" w:hAnsi="Times New Roman" w:cs="Times New Roman"/>
          <w:color w:val="404040"/>
          <w:sz w:val="14"/>
          <w:szCs w:val="14"/>
          <w:lang w:eastAsia="hu-HU"/>
        </w:rPr>
        <w:t>       </w:t>
      </w:r>
      <w:r w:rsidRPr="00C44DB2">
        <w:rPr>
          <w:rFonts w:ascii="Arial" w:eastAsia="Times New Roman" w:hAnsi="Arial" w:cs="Arial"/>
          <w:color w:val="404040"/>
          <w:sz w:val="21"/>
          <w:szCs w:val="21"/>
          <w:lang w:eastAsia="hu-HU"/>
        </w:rPr>
        <w:t>hozzájárul a tudatos életpálya-tervezés stratégiájának kialakításához, terjesztéséhez mind a pedagógusok, mind pedig a diákok és szüleik körében,</w:t>
      </w:r>
    </w:p>
    <w:p w:rsidR="00C44DB2" w:rsidRPr="00C44DB2" w:rsidRDefault="00C44DB2" w:rsidP="00C44DB2">
      <w:pPr>
        <w:shd w:val="clear" w:color="auto" w:fill="FFFFFF"/>
        <w:spacing w:after="300" w:line="300" w:lineRule="atLeast"/>
        <w:ind w:hanging="360"/>
        <w:jc w:val="both"/>
        <w:rPr>
          <w:rFonts w:ascii="Arial" w:eastAsia="Times New Roman" w:hAnsi="Arial" w:cs="Arial"/>
          <w:color w:val="40403D"/>
          <w:sz w:val="21"/>
          <w:szCs w:val="21"/>
          <w:lang w:eastAsia="hu-HU"/>
        </w:rPr>
      </w:pPr>
      <w:r w:rsidRPr="00C44DB2">
        <w:rPr>
          <w:rFonts w:ascii="Arial" w:eastAsia="Times New Roman" w:hAnsi="Arial" w:cs="Arial"/>
          <w:color w:val="404040"/>
          <w:sz w:val="21"/>
          <w:szCs w:val="21"/>
          <w:lang w:eastAsia="hu-HU"/>
        </w:rPr>
        <w:t>-</w:t>
      </w:r>
      <w:r w:rsidRPr="00C44DB2">
        <w:rPr>
          <w:rFonts w:ascii="Times New Roman" w:eastAsia="Times New Roman" w:hAnsi="Times New Roman" w:cs="Times New Roman"/>
          <w:color w:val="404040"/>
          <w:sz w:val="14"/>
          <w:szCs w:val="14"/>
          <w:lang w:eastAsia="hu-HU"/>
        </w:rPr>
        <w:t>     </w:t>
      </w:r>
      <w:r w:rsidRPr="00C44DB2">
        <w:rPr>
          <w:rFonts w:ascii="Arial" w:eastAsia="Times New Roman" w:hAnsi="Arial" w:cs="Arial"/>
          <w:color w:val="404040"/>
          <w:sz w:val="21"/>
          <w:szCs w:val="21"/>
          <w:lang w:eastAsia="hu-HU"/>
        </w:rPr>
        <w:t>segíti a diákok önálló életre való képességeinek, kompetenciáinak fejlődését,</w:t>
      </w:r>
    </w:p>
    <w:p w:rsidR="00C44DB2" w:rsidRPr="00C44DB2" w:rsidRDefault="00C44DB2" w:rsidP="00C44DB2">
      <w:pPr>
        <w:shd w:val="clear" w:color="auto" w:fill="FFFFFF"/>
        <w:spacing w:after="300" w:line="300" w:lineRule="atLeast"/>
        <w:ind w:hanging="360"/>
        <w:jc w:val="both"/>
        <w:rPr>
          <w:rFonts w:ascii="Arial" w:eastAsia="Times New Roman" w:hAnsi="Arial" w:cs="Arial"/>
          <w:color w:val="40403D"/>
          <w:sz w:val="21"/>
          <w:szCs w:val="21"/>
          <w:lang w:eastAsia="hu-HU"/>
        </w:rPr>
      </w:pPr>
      <w:r w:rsidRPr="00C44DB2">
        <w:rPr>
          <w:rFonts w:ascii="Arial" w:eastAsia="Times New Roman" w:hAnsi="Arial" w:cs="Arial"/>
          <w:color w:val="404040"/>
          <w:sz w:val="21"/>
          <w:szCs w:val="21"/>
          <w:lang w:eastAsia="hu-HU"/>
        </w:rPr>
        <w:lastRenderedPageBreak/>
        <w:t>-</w:t>
      </w:r>
      <w:r w:rsidRPr="00C44DB2">
        <w:rPr>
          <w:rFonts w:ascii="Times New Roman" w:eastAsia="Times New Roman" w:hAnsi="Times New Roman" w:cs="Times New Roman"/>
          <w:color w:val="404040"/>
          <w:sz w:val="14"/>
          <w:szCs w:val="14"/>
          <w:lang w:eastAsia="hu-HU"/>
        </w:rPr>
        <w:t>       </w:t>
      </w:r>
      <w:r w:rsidRPr="00C44DB2">
        <w:rPr>
          <w:rFonts w:ascii="Arial" w:eastAsia="Times New Roman" w:hAnsi="Arial" w:cs="Arial"/>
          <w:color w:val="404040"/>
          <w:sz w:val="21"/>
          <w:szCs w:val="21"/>
          <w:lang w:eastAsia="hu-HU"/>
        </w:rPr>
        <w:t>hozzájárul, hogy a természettudományos pályák renoméja növekedjen, s több diák válassza ezt a területet továbbtanulása kapcsán,</w:t>
      </w:r>
    </w:p>
    <w:p w:rsidR="00C44DB2" w:rsidRPr="00C44DB2" w:rsidRDefault="00C44DB2" w:rsidP="00C44DB2">
      <w:pPr>
        <w:shd w:val="clear" w:color="auto" w:fill="FFFFFF"/>
        <w:spacing w:after="300" w:line="300" w:lineRule="atLeast"/>
        <w:ind w:hanging="360"/>
        <w:jc w:val="both"/>
        <w:rPr>
          <w:rFonts w:ascii="Arial" w:eastAsia="Times New Roman" w:hAnsi="Arial" w:cs="Arial"/>
          <w:color w:val="40403D"/>
          <w:sz w:val="21"/>
          <w:szCs w:val="21"/>
          <w:lang w:eastAsia="hu-HU"/>
        </w:rPr>
      </w:pPr>
      <w:r w:rsidRPr="00C44DB2">
        <w:rPr>
          <w:rFonts w:ascii="Arial" w:eastAsia="Times New Roman" w:hAnsi="Arial" w:cs="Arial"/>
          <w:color w:val="404040"/>
          <w:sz w:val="21"/>
          <w:szCs w:val="21"/>
          <w:lang w:eastAsia="hu-HU"/>
        </w:rPr>
        <w:t>-</w:t>
      </w:r>
      <w:r w:rsidRPr="00C44DB2">
        <w:rPr>
          <w:rFonts w:ascii="Times New Roman" w:eastAsia="Times New Roman" w:hAnsi="Times New Roman" w:cs="Times New Roman"/>
          <w:color w:val="404040"/>
          <w:sz w:val="14"/>
          <w:szCs w:val="14"/>
          <w:lang w:eastAsia="hu-HU"/>
        </w:rPr>
        <w:t>         </w:t>
      </w:r>
      <w:r w:rsidRPr="00C44DB2">
        <w:rPr>
          <w:rFonts w:ascii="Arial" w:eastAsia="Times New Roman" w:hAnsi="Arial" w:cs="Arial"/>
          <w:color w:val="404040"/>
          <w:sz w:val="21"/>
          <w:szCs w:val="21"/>
          <w:lang w:eastAsia="hu-HU"/>
        </w:rPr>
        <w:t>segíti az oktatási rendszerből való lemorzsolódás csökkentését,</w:t>
      </w:r>
    </w:p>
    <w:p w:rsidR="00C44DB2" w:rsidRPr="00C44DB2" w:rsidRDefault="00C44DB2" w:rsidP="00C44DB2">
      <w:pPr>
        <w:shd w:val="clear" w:color="auto" w:fill="FFFFFF"/>
        <w:spacing w:after="300" w:line="300" w:lineRule="atLeast"/>
        <w:ind w:hanging="360"/>
        <w:jc w:val="both"/>
        <w:rPr>
          <w:rFonts w:ascii="Arial" w:eastAsia="Times New Roman" w:hAnsi="Arial" w:cs="Arial"/>
          <w:color w:val="40403D"/>
          <w:sz w:val="21"/>
          <w:szCs w:val="21"/>
          <w:lang w:eastAsia="hu-HU"/>
        </w:rPr>
      </w:pPr>
      <w:r w:rsidRPr="00C44DB2">
        <w:rPr>
          <w:rFonts w:ascii="Arial" w:eastAsia="Times New Roman" w:hAnsi="Arial" w:cs="Arial"/>
          <w:color w:val="404040"/>
          <w:sz w:val="21"/>
          <w:szCs w:val="21"/>
          <w:lang w:eastAsia="hu-HU"/>
        </w:rPr>
        <w:t>-</w:t>
      </w:r>
      <w:r w:rsidR="001C5FF1">
        <w:rPr>
          <w:rFonts w:ascii="Times New Roman" w:eastAsia="Times New Roman" w:hAnsi="Times New Roman" w:cs="Times New Roman"/>
          <w:color w:val="404040"/>
          <w:sz w:val="14"/>
          <w:szCs w:val="14"/>
          <w:lang w:eastAsia="hu-HU"/>
        </w:rPr>
        <w:t xml:space="preserve">       </w:t>
      </w:r>
      <w:r w:rsidRPr="00C44DB2">
        <w:rPr>
          <w:rFonts w:ascii="Arial" w:eastAsia="Times New Roman" w:hAnsi="Arial" w:cs="Arial"/>
          <w:color w:val="404040"/>
          <w:sz w:val="21"/>
          <w:szCs w:val="21"/>
          <w:lang w:eastAsia="hu-HU"/>
        </w:rPr>
        <w:t>felkészít a 21. századi folyamatos technológiai fejlődéssel és az információs, illetve kommunikációs technológiák alkalmazásával kapcsolatos képességek fejlesztésére.</w:t>
      </w:r>
    </w:p>
    <w:p w:rsidR="00C44DB2" w:rsidRPr="00C44DB2" w:rsidRDefault="00C44DB2" w:rsidP="00C44DB2">
      <w:pPr>
        <w:shd w:val="clear" w:color="auto" w:fill="FFFFFF"/>
        <w:spacing w:after="300" w:line="300" w:lineRule="atLeast"/>
        <w:jc w:val="both"/>
        <w:rPr>
          <w:rFonts w:ascii="Arial" w:eastAsia="Times New Roman" w:hAnsi="Arial" w:cs="Arial"/>
          <w:color w:val="40403D"/>
          <w:sz w:val="21"/>
          <w:szCs w:val="21"/>
          <w:lang w:eastAsia="hu-HU"/>
        </w:rPr>
      </w:pPr>
      <w:r w:rsidRPr="00C44DB2">
        <w:rPr>
          <w:rFonts w:ascii="Arial" w:eastAsia="Times New Roman" w:hAnsi="Arial" w:cs="Arial"/>
          <w:b/>
          <w:bCs/>
          <w:color w:val="404040"/>
          <w:sz w:val="20"/>
          <w:szCs w:val="20"/>
          <w:lang w:eastAsia="hu-HU"/>
        </w:rPr>
        <w:t>      A projekt rövid távú céljai:</w:t>
      </w:r>
    </w:p>
    <w:p w:rsidR="00C44DB2" w:rsidRPr="00C44DB2" w:rsidRDefault="00C44DB2" w:rsidP="00C44DB2">
      <w:pPr>
        <w:shd w:val="clear" w:color="auto" w:fill="FFFFFF"/>
        <w:spacing w:after="300" w:line="300" w:lineRule="atLeast"/>
        <w:ind w:hanging="360"/>
        <w:jc w:val="both"/>
        <w:rPr>
          <w:rFonts w:ascii="Arial" w:eastAsia="Times New Roman" w:hAnsi="Arial" w:cs="Arial"/>
          <w:color w:val="40403D"/>
          <w:sz w:val="21"/>
          <w:szCs w:val="21"/>
          <w:lang w:eastAsia="hu-HU"/>
        </w:rPr>
      </w:pPr>
      <w:r w:rsidRPr="00C44DB2">
        <w:rPr>
          <w:rFonts w:ascii="Arial" w:eastAsia="Times New Roman" w:hAnsi="Arial" w:cs="Arial"/>
          <w:color w:val="404040"/>
          <w:sz w:val="21"/>
          <w:szCs w:val="21"/>
          <w:lang w:eastAsia="hu-HU"/>
        </w:rPr>
        <w:t>-</w:t>
      </w:r>
      <w:r w:rsidRPr="00C44DB2">
        <w:rPr>
          <w:rFonts w:ascii="Times New Roman" w:eastAsia="Times New Roman" w:hAnsi="Times New Roman" w:cs="Times New Roman"/>
          <w:color w:val="404040"/>
          <w:sz w:val="14"/>
          <w:szCs w:val="14"/>
          <w:lang w:eastAsia="hu-HU"/>
        </w:rPr>
        <w:t>       </w:t>
      </w:r>
      <w:r w:rsidRPr="00C44DB2">
        <w:rPr>
          <w:rFonts w:ascii="Arial" w:eastAsia="Times New Roman" w:hAnsi="Arial" w:cs="Arial"/>
          <w:color w:val="404040"/>
          <w:sz w:val="21"/>
          <w:szCs w:val="21"/>
          <w:lang w:eastAsia="hu-HU"/>
        </w:rPr>
        <w:t>fejlődnek a célcsoport tagjainak MTMI készségei, képességei,</w:t>
      </w:r>
    </w:p>
    <w:p w:rsidR="00C44DB2" w:rsidRPr="00C44DB2" w:rsidRDefault="00C44DB2" w:rsidP="00C44DB2">
      <w:pPr>
        <w:shd w:val="clear" w:color="auto" w:fill="FFFFFF"/>
        <w:spacing w:after="300" w:line="300" w:lineRule="atLeast"/>
        <w:ind w:hanging="360"/>
        <w:jc w:val="both"/>
        <w:rPr>
          <w:rFonts w:ascii="Arial" w:eastAsia="Times New Roman" w:hAnsi="Arial" w:cs="Arial"/>
          <w:color w:val="40403D"/>
          <w:sz w:val="21"/>
          <w:szCs w:val="21"/>
          <w:lang w:eastAsia="hu-HU"/>
        </w:rPr>
      </w:pPr>
      <w:r w:rsidRPr="00C44DB2">
        <w:rPr>
          <w:rFonts w:ascii="Arial" w:eastAsia="Times New Roman" w:hAnsi="Arial" w:cs="Arial"/>
          <w:color w:val="404040"/>
          <w:sz w:val="21"/>
          <w:szCs w:val="21"/>
          <w:lang w:eastAsia="hu-HU"/>
        </w:rPr>
        <w:t>-</w:t>
      </w:r>
      <w:r w:rsidRPr="00C44DB2">
        <w:rPr>
          <w:rFonts w:ascii="Times New Roman" w:eastAsia="Times New Roman" w:hAnsi="Times New Roman" w:cs="Times New Roman"/>
          <w:color w:val="404040"/>
          <w:sz w:val="14"/>
          <w:szCs w:val="14"/>
          <w:lang w:eastAsia="hu-HU"/>
        </w:rPr>
        <w:t>       </w:t>
      </w:r>
      <w:r w:rsidRPr="00C44DB2">
        <w:rPr>
          <w:rFonts w:ascii="Arial" w:eastAsia="Times New Roman" w:hAnsi="Arial" w:cs="Arial"/>
          <w:color w:val="404040"/>
          <w:sz w:val="21"/>
          <w:szCs w:val="21"/>
          <w:lang w:eastAsia="hu-HU"/>
        </w:rPr>
        <w:t>javul a tanulók öndefiníciós képessége a pályaorientációs tevékenységek révén,</w:t>
      </w:r>
    </w:p>
    <w:p w:rsidR="00C44DB2" w:rsidRPr="00C44DB2" w:rsidRDefault="00C44DB2" w:rsidP="00C44DB2">
      <w:pPr>
        <w:shd w:val="clear" w:color="auto" w:fill="FFFFFF"/>
        <w:spacing w:after="300" w:line="300" w:lineRule="atLeast"/>
        <w:ind w:hanging="360"/>
        <w:jc w:val="both"/>
        <w:rPr>
          <w:rFonts w:ascii="Arial" w:eastAsia="Times New Roman" w:hAnsi="Arial" w:cs="Arial"/>
          <w:color w:val="40403D"/>
          <w:sz w:val="21"/>
          <w:szCs w:val="21"/>
          <w:lang w:eastAsia="hu-HU"/>
        </w:rPr>
      </w:pPr>
      <w:r w:rsidRPr="00C44DB2">
        <w:rPr>
          <w:rFonts w:ascii="Arial" w:eastAsia="Times New Roman" w:hAnsi="Arial" w:cs="Arial"/>
          <w:color w:val="404040"/>
          <w:sz w:val="21"/>
          <w:szCs w:val="21"/>
          <w:lang w:eastAsia="hu-HU"/>
        </w:rPr>
        <w:t>-</w:t>
      </w:r>
      <w:r w:rsidRPr="00C44DB2">
        <w:rPr>
          <w:rFonts w:ascii="Times New Roman" w:eastAsia="Times New Roman" w:hAnsi="Times New Roman" w:cs="Times New Roman"/>
          <w:color w:val="404040"/>
          <w:sz w:val="14"/>
          <w:szCs w:val="14"/>
          <w:lang w:eastAsia="hu-HU"/>
        </w:rPr>
        <w:t>       </w:t>
      </w:r>
      <w:r w:rsidRPr="00C44DB2">
        <w:rPr>
          <w:rFonts w:ascii="Arial" w:eastAsia="Times New Roman" w:hAnsi="Arial" w:cs="Arial"/>
          <w:color w:val="404040"/>
          <w:sz w:val="21"/>
          <w:szCs w:val="21"/>
          <w:lang w:eastAsia="hu-HU"/>
        </w:rPr>
        <w:t>felkelti az érdeklődést a természettudományos pályák iránt,</w:t>
      </w:r>
    </w:p>
    <w:p w:rsidR="00C44DB2" w:rsidRPr="00C44DB2" w:rsidRDefault="00C44DB2" w:rsidP="00C44DB2">
      <w:pPr>
        <w:shd w:val="clear" w:color="auto" w:fill="FFFFFF"/>
        <w:spacing w:after="300" w:line="300" w:lineRule="atLeast"/>
        <w:ind w:hanging="360"/>
        <w:jc w:val="both"/>
        <w:rPr>
          <w:rFonts w:ascii="Arial" w:eastAsia="Times New Roman" w:hAnsi="Arial" w:cs="Arial"/>
          <w:color w:val="40403D"/>
          <w:sz w:val="21"/>
          <w:szCs w:val="21"/>
          <w:lang w:eastAsia="hu-HU"/>
        </w:rPr>
      </w:pPr>
      <w:r w:rsidRPr="00C44DB2">
        <w:rPr>
          <w:rFonts w:ascii="Arial" w:eastAsia="Times New Roman" w:hAnsi="Arial" w:cs="Arial"/>
          <w:color w:val="404040"/>
          <w:sz w:val="21"/>
          <w:szCs w:val="21"/>
          <w:lang w:eastAsia="hu-HU"/>
        </w:rPr>
        <w:t>-</w:t>
      </w:r>
      <w:r w:rsidR="001C5FF1">
        <w:rPr>
          <w:rFonts w:ascii="Times New Roman" w:eastAsia="Times New Roman" w:hAnsi="Times New Roman" w:cs="Times New Roman"/>
          <w:color w:val="404040"/>
          <w:sz w:val="14"/>
          <w:szCs w:val="14"/>
          <w:lang w:eastAsia="hu-HU"/>
        </w:rPr>
        <w:t xml:space="preserve">    </w:t>
      </w:r>
      <w:r w:rsidRPr="00C44DB2">
        <w:rPr>
          <w:rFonts w:ascii="Arial" w:eastAsia="Times New Roman" w:hAnsi="Arial" w:cs="Arial"/>
          <w:color w:val="404040"/>
          <w:sz w:val="21"/>
          <w:szCs w:val="21"/>
          <w:lang w:eastAsia="hu-HU"/>
        </w:rPr>
        <w:t>fejlődnek a pedagógusok ismeretei a pályaorientációs szolgáltatások kapcsán,</w:t>
      </w:r>
    </w:p>
    <w:p w:rsidR="001C5FF1" w:rsidRDefault="00C44DB2" w:rsidP="001C5FF1">
      <w:pPr>
        <w:shd w:val="clear" w:color="auto" w:fill="FFFFFF"/>
        <w:spacing w:after="300" w:line="300" w:lineRule="atLeast"/>
        <w:ind w:hanging="360"/>
        <w:jc w:val="both"/>
        <w:rPr>
          <w:rFonts w:ascii="Arial" w:eastAsia="Times New Roman" w:hAnsi="Arial" w:cs="Arial"/>
          <w:color w:val="40403D"/>
          <w:sz w:val="21"/>
          <w:szCs w:val="21"/>
          <w:lang w:eastAsia="hu-HU"/>
        </w:rPr>
      </w:pPr>
      <w:r w:rsidRPr="00C44DB2">
        <w:rPr>
          <w:rFonts w:ascii="Arial" w:eastAsia="Times New Roman" w:hAnsi="Arial" w:cs="Arial"/>
          <w:color w:val="404040"/>
          <w:sz w:val="21"/>
          <w:szCs w:val="21"/>
          <w:lang w:eastAsia="hu-HU"/>
        </w:rPr>
        <w:t>-</w:t>
      </w:r>
      <w:r w:rsidR="001C5FF1">
        <w:rPr>
          <w:rFonts w:ascii="Times New Roman" w:eastAsia="Times New Roman" w:hAnsi="Times New Roman" w:cs="Times New Roman"/>
          <w:color w:val="404040"/>
          <w:sz w:val="14"/>
          <w:szCs w:val="14"/>
          <w:lang w:eastAsia="hu-HU"/>
        </w:rPr>
        <w:t>      </w:t>
      </w:r>
      <w:r w:rsidRPr="00C44DB2">
        <w:rPr>
          <w:rFonts w:ascii="Arial" w:eastAsia="Times New Roman" w:hAnsi="Arial" w:cs="Arial"/>
          <w:color w:val="404040"/>
          <w:sz w:val="21"/>
          <w:szCs w:val="21"/>
          <w:lang w:eastAsia="hu-HU"/>
        </w:rPr>
        <w:t>a szülők megismerik az életpálya-építés fontosságát,</w:t>
      </w:r>
    </w:p>
    <w:p w:rsidR="00C44DB2" w:rsidRPr="00C44DB2" w:rsidRDefault="001C5FF1" w:rsidP="001C5FF1">
      <w:pPr>
        <w:shd w:val="clear" w:color="auto" w:fill="FFFFFF"/>
        <w:spacing w:after="300" w:line="300" w:lineRule="atLeast"/>
        <w:ind w:hanging="360"/>
        <w:jc w:val="both"/>
        <w:rPr>
          <w:rFonts w:ascii="Arial" w:eastAsia="Times New Roman" w:hAnsi="Arial" w:cs="Arial"/>
          <w:color w:val="40403D"/>
          <w:sz w:val="21"/>
          <w:szCs w:val="21"/>
          <w:lang w:eastAsia="hu-HU"/>
        </w:rPr>
      </w:pPr>
      <w:r>
        <w:rPr>
          <w:rFonts w:ascii="Arial" w:eastAsia="Times New Roman" w:hAnsi="Arial" w:cs="Arial"/>
          <w:color w:val="40403D"/>
          <w:sz w:val="21"/>
          <w:szCs w:val="21"/>
          <w:lang w:eastAsia="hu-HU"/>
        </w:rPr>
        <w:t xml:space="preserve">-   </w:t>
      </w:r>
      <w:r w:rsidR="00C44DB2" w:rsidRPr="00C44DB2">
        <w:rPr>
          <w:rFonts w:ascii="Arial" w:eastAsia="Times New Roman" w:hAnsi="Arial" w:cs="Arial"/>
          <w:color w:val="404040"/>
          <w:sz w:val="21"/>
          <w:szCs w:val="21"/>
          <w:lang w:eastAsia="hu-HU"/>
        </w:rPr>
        <w:t>jó gyakorlatok épülnek be a közoktatás rendszerébe, a pályaorientációs szolgáltatások területén.</w:t>
      </w:r>
    </w:p>
    <w:p w:rsidR="00C44DB2" w:rsidRPr="00C44DB2" w:rsidRDefault="00C44DB2" w:rsidP="00C44DB2">
      <w:pPr>
        <w:shd w:val="clear" w:color="auto" w:fill="FFFFFF"/>
        <w:spacing w:after="300" w:line="300" w:lineRule="atLeast"/>
        <w:jc w:val="both"/>
        <w:rPr>
          <w:rFonts w:ascii="Arial" w:eastAsia="Times New Roman" w:hAnsi="Arial" w:cs="Arial"/>
          <w:color w:val="40403D"/>
          <w:sz w:val="21"/>
          <w:szCs w:val="21"/>
          <w:lang w:eastAsia="hu-HU"/>
        </w:rPr>
      </w:pPr>
      <w:r w:rsidRPr="00C44DB2">
        <w:rPr>
          <w:rFonts w:ascii="Arial" w:eastAsia="Times New Roman" w:hAnsi="Arial" w:cs="Arial"/>
          <w:b/>
          <w:bCs/>
          <w:color w:val="404040"/>
          <w:sz w:val="20"/>
          <w:szCs w:val="20"/>
          <w:lang w:eastAsia="hu-HU"/>
        </w:rPr>
        <w:t>A projekt szakmai tartalma:</w:t>
      </w:r>
    </w:p>
    <w:p w:rsidR="00C44DB2" w:rsidRPr="00C44DB2" w:rsidRDefault="00C44DB2" w:rsidP="00C44DB2">
      <w:pPr>
        <w:shd w:val="clear" w:color="auto" w:fill="FFFFFF"/>
        <w:spacing w:after="300" w:line="300" w:lineRule="atLeast"/>
        <w:jc w:val="both"/>
        <w:rPr>
          <w:rFonts w:ascii="Arial" w:eastAsia="Times New Roman" w:hAnsi="Arial" w:cs="Arial"/>
          <w:color w:val="40403D"/>
          <w:sz w:val="21"/>
          <w:szCs w:val="21"/>
          <w:lang w:eastAsia="hu-HU"/>
        </w:rPr>
      </w:pPr>
      <w:r w:rsidRPr="00C44DB2">
        <w:rPr>
          <w:rFonts w:ascii="Arial" w:eastAsia="Times New Roman" w:hAnsi="Arial" w:cs="Arial"/>
          <w:b/>
          <w:bCs/>
          <w:color w:val="404040"/>
          <w:sz w:val="21"/>
          <w:szCs w:val="21"/>
          <w:lang w:eastAsia="hu-HU"/>
        </w:rPr>
        <w:t>„A” modul:</w:t>
      </w:r>
    </w:p>
    <w:p w:rsidR="00C44DB2" w:rsidRPr="00C44DB2" w:rsidRDefault="00C44DB2" w:rsidP="00C44DB2">
      <w:pPr>
        <w:shd w:val="clear" w:color="auto" w:fill="FFFFFF"/>
        <w:spacing w:after="240" w:line="240" w:lineRule="auto"/>
        <w:ind w:left="1560" w:hanging="425"/>
        <w:jc w:val="both"/>
        <w:rPr>
          <w:rFonts w:ascii="Arial" w:eastAsia="Times New Roman" w:hAnsi="Arial" w:cs="Arial"/>
          <w:color w:val="40403D"/>
          <w:sz w:val="21"/>
          <w:szCs w:val="21"/>
          <w:lang w:eastAsia="hu-HU"/>
        </w:rPr>
      </w:pPr>
      <w:r w:rsidRPr="00C44DB2">
        <w:rPr>
          <w:rFonts w:ascii="Arial" w:eastAsia="Times New Roman" w:hAnsi="Arial" w:cs="Arial"/>
          <w:color w:val="404040"/>
          <w:sz w:val="21"/>
          <w:szCs w:val="21"/>
          <w:lang w:eastAsia="hu-HU"/>
        </w:rPr>
        <w:t>a)    Rendhagyó, tematikus órák, találkozók szervezése (végzett diákok, sikeres emberek, szülők életpályáinak, életútjainak bemutatása).</w:t>
      </w:r>
    </w:p>
    <w:p w:rsidR="00C44DB2" w:rsidRPr="00C44DB2" w:rsidRDefault="00C44DB2" w:rsidP="00C44DB2">
      <w:pPr>
        <w:shd w:val="clear" w:color="auto" w:fill="FFFFFF"/>
        <w:spacing w:after="300" w:line="300" w:lineRule="atLeast"/>
        <w:ind w:left="1560" w:hanging="425"/>
        <w:jc w:val="both"/>
        <w:rPr>
          <w:rFonts w:ascii="Arial" w:eastAsia="Times New Roman" w:hAnsi="Arial" w:cs="Arial"/>
          <w:color w:val="40403D"/>
          <w:sz w:val="21"/>
          <w:szCs w:val="21"/>
          <w:lang w:eastAsia="hu-HU"/>
        </w:rPr>
      </w:pPr>
      <w:r w:rsidRPr="00C44DB2">
        <w:rPr>
          <w:rFonts w:ascii="Arial" w:eastAsia="Times New Roman" w:hAnsi="Arial" w:cs="Arial"/>
          <w:color w:val="40403D"/>
          <w:sz w:val="21"/>
          <w:szCs w:val="21"/>
          <w:lang w:eastAsia="hu-HU"/>
        </w:rPr>
        <w:t>b)  Iskolalátogatás, nyílt nap, pályaválasztási rendezvény (továbbtanulási célként azonosítható külső intézményben és/vagy saját intézményben megvalósított rendezvény).</w:t>
      </w:r>
    </w:p>
    <w:p w:rsidR="00C44DB2" w:rsidRPr="00C44DB2" w:rsidRDefault="00C44DB2" w:rsidP="00C44DB2">
      <w:pPr>
        <w:shd w:val="clear" w:color="auto" w:fill="FFFFFF"/>
        <w:spacing w:after="300" w:line="300" w:lineRule="atLeast"/>
        <w:ind w:left="1560" w:hanging="425"/>
        <w:jc w:val="both"/>
        <w:rPr>
          <w:rFonts w:ascii="Arial" w:eastAsia="Times New Roman" w:hAnsi="Arial" w:cs="Arial"/>
          <w:color w:val="40403D"/>
          <w:sz w:val="21"/>
          <w:szCs w:val="21"/>
          <w:lang w:eastAsia="hu-HU"/>
        </w:rPr>
      </w:pPr>
      <w:r w:rsidRPr="00C44DB2">
        <w:rPr>
          <w:rFonts w:ascii="Arial" w:eastAsia="Times New Roman" w:hAnsi="Arial" w:cs="Arial"/>
          <w:color w:val="404040"/>
          <w:sz w:val="21"/>
          <w:szCs w:val="21"/>
          <w:lang w:eastAsia="hu-HU"/>
        </w:rPr>
        <w:t>c)    Interaktív, illetve virtuális térben megvalósított – életpálya-építéshez kapcsolódó – versenyek, vetélkedők szervezése.</w:t>
      </w:r>
    </w:p>
    <w:p w:rsidR="00C44DB2" w:rsidRPr="00C44DB2" w:rsidRDefault="00C44DB2" w:rsidP="00C44DB2">
      <w:pPr>
        <w:shd w:val="clear" w:color="auto" w:fill="FFFFFF"/>
        <w:spacing w:after="300" w:line="300" w:lineRule="atLeast"/>
        <w:ind w:left="1560" w:hanging="425"/>
        <w:jc w:val="both"/>
        <w:rPr>
          <w:rFonts w:ascii="Arial" w:eastAsia="Times New Roman" w:hAnsi="Arial" w:cs="Arial"/>
          <w:color w:val="40403D"/>
          <w:sz w:val="21"/>
          <w:szCs w:val="21"/>
          <w:lang w:eastAsia="hu-HU"/>
        </w:rPr>
      </w:pPr>
      <w:r w:rsidRPr="00C44DB2">
        <w:rPr>
          <w:rFonts w:ascii="Arial" w:eastAsia="Times New Roman" w:hAnsi="Arial" w:cs="Arial"/>
          <w:color w:val="404040"/>
          <w:sz w:val="21"/>
          <w:szCs w:val="21"/>
          <w:lang w:eastAsia="hu-HU"/>
        </w:rPr>
        <w:t>d) Pályaorientációhoz kapcsolódó műhelyfoglalkozások, műhelymunka, workshopok megvalósítása.</w:t>
      </w:r>
    </w:p>
    <w:p w:rsidR="00C44DB2" w:rsidRPr="00C44DB2" w:rsidRDefault="00C44DB2" w:rsidP="00C44DB2">
      <w:pPr>
        <w:shd w:val="clear" w:color="auto" w:fill="FFFFFF"/>
        <w:spacing w:after="300" w:line="300" w:lineRule="atLeast"/>
        <w:jc w:val="both"/>
        <w:rPr>
          <w:rFonts w:ascii="Arial" w:eastAsia="Times New Roman" w:hAnsi="Arial" w:cs="Arial"/>
          <w:color w:val="40403D"/>
          <w:sz w:val="21"/>
          <w:szCs w:val="21"/>
          <w:lang w:eastAsia="hu-HU"/>
        </w:rPr>
      </w:pPr>
      <w:r w:rsidRPr="00C44DB2">
        <w:rPr>
          <w:rFonts w:ascii="Arial" w:eastAsia="Times New Roman" w:hAnsi="Arial" w:cs="Arial"/>
          <w:b/>
          <w:bCs/>
          <w:color w:val="404040"/>
          <w:sz w:val="21"/>
          <w:szCs w:val="21"/>
          <w:lang w:eastAsia="hu-HU"/>
        </w:rPr>
        <w:t>„B” modul:</w:t>
      </w:r>
    </w:p>
    <w:p w:rsidR="00C44DB2" w:rsidRPr="00C44DB2" w:rsidRDefault="00C44DB2" w:rsidP="00C44DB2">
      <w:pPr>
        <w:shd w:val="clear" w:color="auto" w:fill="FFFFFF"/>
        <w:spacing w:after="240" w:line="240" w:lineRule="auto"/>
        <w:ind w:left="1437" w:hanging="360"/>
        <w:jc w:val="both"/>
        <w:rPr>
          <w:rFonts w:ascii="Arial" w:eastAsia="Times New Roman" w:hAnsi="Arial" w:cs="Arial"/>
          <w:color w:val="40403D"/>
          <w:sz w:val="21"/>
          <w:szCs w:val="21"/>
          <w:lang w:eastAsia="hu-HU"/>
        </w:rPr>
      </w:pPr>
      <w:r w:rsidRPr="00C44DB2">
        <w:rPr>
          <w:rFonts w:ascii="Arial" w:eastAsia="Times New Roman" w:hAnsi="Arial" w:cs="Arial"/>
          <w:color w:val="404040"/>
          <w:sz w:val="21"/>
          <w:szCs w:val="21"/>
          <w:lang w:eastAsia="hu-HU"/>
        </w:rPr>
        <w:t>a)</w:t>
      </w:r>
      <w:r w:rsidRPr="00C44DB2">
        <w:rPr>
          <w:rFonts w:ascii="Times New Roman" w:eastAsia="Times New Roman" w:hAnsi="Times New Roman" w:cs="Times New Roman"/>
          <w:color w:val="404040"/>
          <w:sz w:val="14"/>
          <w:szCs w:val="14"/>
          <w:lang w:eastAsia="hu-HU"/>
        </w:rPr>
        <w:t>     </w:t>
      </w:r>
      <w:r w:rsidRPr="00C44DB2">
        <w:rPr>
          <w:rFonts w:ascii="Arial" w:eastAsia="Times New Roman" w:hAnsi="Arial" w:cs="Arial"/>
          <w:color w:val="404040"/>
          <w:sz w:val="21"/>
          <w:szCs w:val="21"/>
          <w:lang w:eastAsia="hu-HU"/>
        </w:rPr>
        <w:t>Több szakmaterületet érintő munkahelyek bemutatása.</w:t>
      </w:r>
    </w:p>
    <w:p w:rsidR="00C44DB2" w:rsidRPr="00C44DB2" w:rsidRDefault="00C44DB2" w:rsidP="00C44DB2">
      <w:pPr>
        <w:shd w:val="clear" w:color="auto" w:fill="FFFFFF"/>
        <w:spacing w:after="240" w:line="240" w:lineRule="auto"/>
        <w:ind w:left="1437" w:hanging="360"/>
        <w:jc w:val="both"/>
        <w:rPr>
          <w:rFonts w:ascii="Arial" w:eastAsia="Times New Roman" w:hAnsi="Arial" w:cs="Arial"/>
          <w:color w:val="40403D"/>
          <w:sz w:val="21"/>
          <w:szCs w:val="21"/>
          <w:lang w:eastAsia="hu-HU"/>
        </w:rPr>
      </w:pPr>
      <w:r w:rsidRPr="00C44DB2">
        <w:rPr>
          <w:rFonts w:ascii="Arial" w:eastAsia="Times New Roman" w:hAnsi="Arial" w:cs="Arial"/>
          <w:color w:val="404040"/>
          <w:sz w:val="21"/>
          <w:szCs w:val="21"/>
          <w:lang w:eastAsia="hu-HU"/>
        </w:rPr>
        <w:t>b)</w:t>
      </w:r>
      <w:r w:rsidRPr="00C44DB2">
        <w:rPr>
          <w:rFonts w:ascii="Times New Roman" w:eastAsia="Times New Roman" w:hAnsi="Times New Roman" w:cs="Times New Roman"/>
          <w:color w:val="404040"/>
          <w:sz w:val="14"/>
          <w:szCs w:val="14"/>
          <w:lang w:eastAsia="hu-HU"/>
        </w:rPr>
        <w:t>    </w:t>
      </w:r>
      <w:r w:rsidRPr="00C44DB2">
        <w:rPr>
          <w:rFonts w:ascii="Arial" w:eastAsia="Times New Roman" w:hAnsi="Arial" w:cs="Arial"/>
          <w:color w:val="404040"/>
          <w:sz w:val="21"/>
          <w:szCs w:val="21"/>
          <w:lang w:eastAsia="hu-HU"/>
        </w:rPr>
        <w:t>A pályaorientációhoz kötött önismereti programok, tréningek, szakkörök megvalósítása.</w:t>
      </w:r>
    </w:p>
    <w:p w:rsidR="00C44DB2" w:rsidRPr="00C44DB2" w:rsidRDefault="00C44DB2" w:rsidP="00C44DB2">
      <w:pPr>
        <w:shd w:val="clear" w:color="auto" w:fill="FFFFFF"/>
        <w:spacing w:after="240" w:line="240" w:lineRule="auto"/>
        <w:ind w:left="1437" w:hanging="360"/>
        <w:jc w:val="both"/>
        <w:rPr>
          <w:rFonts w:ascii="Arial" w:eastAsia="Times New Roman" w:hAnsi="Arial" w:cs="Arial"/>
          <w:color w:val="40403D"/>
          <w:sz w:val="21"/>
          <w:szCs w:val="21"/>
          <w:lang w:eastAsia="hu-HU"/>
        </w:rPr>
      </w:pPr>
      <w:r w:rsidRPr="00C44DB2">
        <w:rPr>
          <w:rFonts w:ascii="Arial" w:eastAsia="Times New Roman" w:hAnsi="Arial" w:cs="Arial"/>
          <w:color w:val="404040"/>
          <w:sz w:val="21"/>
          <w:szCs w:val="21"/>
          <w:lang w:eastAsia="hu-HU"/>
        </w:rPr>
        <w:t>c)</w:t>
      </w:r>
      <w:r w:rsidRPr="00C44DB2">
        <w:rPr>
          <w:rFonts w:ascii="Times New Roman" w:eastAsia="Times New Roman" w:hAnsi="Times New Roman" w:cs="Times New Roman"/>
          <w:color w:val="404040"/>
          <w:sz w:val="14"/>
          <w:szCs w:val="14"/>
          <w:lang w:eastAsia="hu-HU"/>
        </w:rPr>
        <w:t>     </w:t>
      </w:r>
      <w:r w:rsidRPr="00C44DB2">
        <w:rPr>
          <w:rFonts w:ascii="Arial" w:eastAsia="Times New Roman" w:hAnsi="Arial" w:cs="Arial"/>
          <w:color w:val="404040"/>
          <w:sz w:val="21"/>
          <w:szCs w:val="21"/>
          <w:lang w:eastAsia="hu-HU"/>
        </w:rPr>
        <w:t>MTMI területet érintő speciális tematikájú, élmény jellegű szakkörök, diákkörök szervezése.</w:t>
      </w:r>
    </w:p>
    <w:p w:rsidR="00C44DB2" w:rsidRPr="00C44DB2" w:rsidRDefault="00C44DB2" w:rsidP="00C44DB2">
      <w:pPr>
        <w:shd w:val="clear" w:color="auto" w:fill="FFFFFF"/>
        <w:spacing w:after="240" w:line="240" w:lineRule="auto"/>
        <w:ind w:left="1437" w:hanging="360"/>
        <w:jc w:val="both"/>
        <w:rPr>
          <w:rFonts w:ascii="Arial" w:eastAsia="Times New Roman" w:hAnsi="Arial" w:cs="Arial"/>
          <w:color w:val="40403D"/>
          <w:sz w:val="21"/>
          <w:szCs w:val="21"/>
          <w:lang w:eastAsia="hu-HU"/>
        </w:rPr>
      </w:pPr>
      <w:r w:rsidRPr="00C44DB2">
        <w:rPr>
          <w:rFonts w:ascii="Arial" w:eastAsia="Times New Roman" w:hAnsi="Arial" w:cs="Arial"/>
          <w:color w:val="404040"/>
          <w:sz w:val="21"/>
          <w:szCs w:val="21"/>
          <w:lang w:eastAsia="hu-HU"/>
        </w:rPr>
        <w:lastRenderedPageBreak/>
        <w:t>d)</w:t>
      </w:r>
      <w:r w:rsidRPr="00C44DB2">
        <w:rPr>
          <w:rFonts w:ascii="Times New Roman" w:eastAsia="Times New Roman" w:hAnsi="Times New Roman" w:cs="Times New Roman"/>
          <w:color w:val="404040"/>
          <w:sz w:val="14"/>
          <w:szCs w:val="14"/>
          <w:lang w:eastAsia="hu-HU"/>
        </w:rPr>
        <w:t>    </w:t>
      </w:r>
      <w:r w:rsidRPr="00C44DB2">
        <w:rPr>
          <w:rFonts w:ascii="Arial" w:eastAsia="Times New Roman" w:hAnsi="Arial" w:cs="Arial"/>
          <w:color w:val="404040"/>
          <w:sz w:val="21"/>
          <w:szCs w:val="21"/>
          <w:lang w:eastAsia="hu-HU"/>
        </w:rPr>
        <w:t>A középiskolába történő átmenetet segítő MTMI területet érintő felkészítő képzés (5-8. osztályosoknak).</w:t>
      </w:r>
    </w:p>
    <w:p w:rsidR="00C44DB2" w:rsidRPr="00C44DB2" w:rsidRDefault="00C44DB2" w:rsidP="00C44DB2">
      <w:pPr>
        <w:shd w:val="clear" w:color="auto" w:fill="FFFFFF"/>
        <w:spacing w:after="240" w:line="240" w:lineRule="auto"/>
        <w:ind w:left="1437" w:hanging="360"/>
        <w:jc w:val="both"/>
        <w:rPr>
          <w:rFonts w:ascii="Arial" w:eastAsia="Times New Roman" w:hAnsi="Arial" w:cs="Arial"/>
          <w:color w:val="40403D"/>
          <w:sz w:val="21"/>
          <w:szCs w:val="21"/>
          <w:lang w:eastAsia="hu-HU"/>
        </w:rPr>
      </w:pPr>
      <w:r w:rsidRPr="00C44DB2">
        <w:rPr>
          <w:rFonts w:ascii="Arial" w:eastAsia="Times New Roman" w:hAnsi="Arial" w:cs="Arial"/>
          <w:color w:val="404040"/>
          <w:sz w:val="21"/>
          <w:szCs w:val="21"/>
          <w:lang w:eastAsia="hu-HU"/>
        </w:rPr>
        <w:t>e)</w:t>
      </w:r>
      <w:r w:rsidRPr="00C44DB2">
        <w:rPr>
          <w:rFonts w:ascii="Times New Roman" w:eastAsia="Times New Roman" w:hAnsi="Times New Roman" w:cs="Times New Roman"/>
          <w:color w:val="404040"/>
          <w:sz w:val="14"/>
          <w:szCs w:val="14"/>
          <w:lang w:eastAsia="hu-HU"/>
        </w:rPr>
        <w:t>     </w:t>
      </w:r>
      <w:r w:rsidRPr="00C44DB2">
        <w:rPr>
          <w:rFonts w:ascii="Arial" w:eastAsia="Times New Roman" w:hAnsi="Arial" w:cs="Arial"/>
          <w:color w:val="404040"/>
          <w:sz w:val="21"/>
          <w:szCs w:val="21"/>
          <w:lang w:eastAsia="hu-HU"/>
        </w:rPr>
        <w:t>IKT eszközökkel, perifériákkal, programozással kapcsolatos készségfejlesztő tevékenység megvalósítása.</w:t>
      </w:r>
    </w:p>
    <w:p w:rsidR="00C44DB2" w:rsidRPr="00C44DB2" w:rsidRDefault="00C44DB2" w:rsidP="00C44DB2">
      <w:pPr>
        <w:shd w:val="clear" w:color="auto" w:fill="FFFFFF"/>
        <w:spacing w:after="300" w:line="300" w:lineRule="atLeast"/>
        <w:ind w:hanging="360"/>
        <w:rPr>
          <w:rFonts w:ascii="Arial" w:eastAsia="Times New Roman" w:hAnsi="Arial" w:cs="Arial"/>
          <w:color w:val="40403D"/>
          <w:sz w:val="21"/>
          <w:szCs w:val="21"/>
          <w:lang w:eastAsia="hu-HU"/>
        </w:rPr>
      </w:pPr>
      <w:r w:rsidRPr="00C44DB2">
        <w:rPr>
          <w:rFonts w:ascii="Arial" w:eastAsia="Times New Roman" w:hAnsi="Arial" w:cs="Arial"/>
          <w:color w:val="404040"/>
          <w:sz w:val="21"/>
          <w:szCs w:val="21"/>
          <w:lang w:eastAsia="hu-HU"/>
        </w:rPr>
        <w:t>     </w:t>
      </w:r>
      <w:r w:rsidRPr="00C44DB2">
        <w:rPr>
          <w:rFonts w:ascii="Arial" w:eastAsia="Times New Roman" w:hAnsi="Arial" w:cs="Arial"/>
          <w:b/>
          <w:bCs/>
          <w:color w:val="404040"/>
          <w:sz w:val="21"/>
          <w:szCs w:val="21"/>
          <w:lang w:eastAsia="hu-HU"/>
        </w:rPr>
        <w:t>„C” modul:</w:t>
      </w:r>
      <w:r w:rsidRPr="00C44DB2">
        <w:rPr>
          <w:rFonts w:ascii="Arial" w:eastAsia="Times New Roman" w:hAnsi="Arial" w:cs="Arial"/>
          <w:color w:val="404040"/>
          <w:sz w:val="21"/>
          <w:szCs w:val="21"/>
          <w:lang w:eastAsia="hu-HU"/>
        </w:rPr>
        <w:br/>
      </w:r>
      <w:r w:rsidRPr="00C44DB2">
        <w:rPr>
          <w:rFonts w:ascii="Arial" w:eastAsia="Times New Roman" w:hAnsi="Arial" w:cs="Arial"/>
          <w:color w:val="404040"/>
          <w:sz w:val="21"/>
          <w:szCs w:val="21"/>
          <w:lang w:eastAsia="hu-HU"/>
        </w:rPr>
        <w:br/>
        <w:t>        a)     Az iskolában tanító pedagógusok pályaorientációs                         felkészültségét szolgáló, belső témahetek, témanapok, tréningek, képzéssorozatok megvalósítása.</w:t>
      </w:r>
      <w:r w:rsidRPr="00C44DB2">
        <w:rPr>
          <w:rFonts w:ascii="Arial" w:eastAsia="Times New Roman" w:hAnsi="Arial" w:cs="Arial"/>
          <w:color w:val="404040"/>
          <w:sz w:val="21"/>
          <w:szCs w:val="21"/>
          <w:lang w:eastAsia="hu-HU"/>
        </w:rPr>
        <w:br/>
        <w:t>        b)     Pályaválasztási tanár-diák-szülő találkozó, előadás szervezése.</w:t>
      </w:r>
      <w:r w:rsidRPr="00C44DB2">
        <w:rPr>
          <w:rFonts w:ascii="Arial" w:eastAsia="Times New Roman" w:hAnsi="Arial" w:cs="Arial"/>
          <w:color w:val="404040"/>
          <w:sz w:val="21"/>
          <w:szCs w:val="21"/>
          <w:lang w:eastAsia="hu-HU"/>
        </w:rPr>
        <w:br/>
      </w:r>
      <w:r w:rsidRPr="00C44DB2">
        <w:rPr>
          <w:rFonts w:ascii="Arial" w:eastAsia="Times New Roman" w:hAnsi="Arial" w:cs="Arial"/>
          <w:color w:val="404040"/>
          <w:sz w:val="21"/>
          <w:szCs w:val="21"/>
          <w:lang w:eastAsia="hu-HU"/>
        </w:rPr>
        <w:br/>
        <w:t>       c)     Az oktatásban alkalmazható korszerű, ismeretterjesztő, interaktív eszközök beszerzése, alkalmazása, taneszköz készlet bővítése.</w:t>
      </w:r>
      <w:r w:rsidRPr="00C44DB2">
        <w:rPr>
          <w:rFonts w:ascii="Arial" w:eastAsia="Times New Roman" w:hAnsi="Arial" w:cs="Arial"/>
          <w:color w:val="404040"/>
          <w:sz w:val="21"/>
          <w:szCs w:val="21"/>
          <w:lang w:eastAsia="hu-HU"/>
        </w:rPr>
        <w:br/>
        <w:t>    d)     Az MTMI oktatását segítő és tanulását inspiráló modern technológiák és módszertanok alkalmazása.</w:t>
      </w:r>
    </w:p>
    <w:p w:rsidR="00C44DB2" w:rsidRPr="00C44DB2" w:rsidRDefault="00C44DB2" w:rsidP="00C44D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403D"/>
          <w:sz w:val="21"/>
          <w:szCs w:val="21"/>
          <w:lang w:eastAsia="hu-HU"/>
        </w:rPr>
      </w:pPr>
      <w:r w:rsidRPr="00C44DB2">
        <w:rPr>
          <w:rFonts w:ascii="Arial" w:eastAsia="Times New Roman" w:hAnsi="Arial" w:cs="Arial"/>
          <w:b/>
          <w:bCs/>
          <w:color w:val="404040"/>
          <w:sz w:val="20"/>
          <w:szCs w:val="20"/>
          <w:lang w:eastAsia="hu-HU"/>
        </w:rPr>
        <w:t>A projekt az Európai Szociális Alap és Magyarország költségvetése társfinanszírozásában valósul meg.</w:t>
      </w:r>
    </w:p>
    <w:p w:rsidR="00C44DB2" w:rsidRPr="00C44DB2" w:rsidRDefault="00C44DB2" w:rsidP="00C44DB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0403D"/>
          <w:sz w:val="21"/>
          <w:szCs w:val="21"/>
          <w:lang w:eastAsia="hu-HU"/>
        </w:rPr>
      </w:pPr>
      <w:r w:rsidRPr="00C44DB2">
        <w:rPr>
          <w:rFonts w:ascii="Arial" w:eastAsia="Times New Roman" w:hAnsi="Arial" w:cs="Arial"/>
          <w:b/>
          <w:bCs/>
          <w:color w:val="404040"/>
          <w:sz w:val="20"/>
          <w:szCs w:val="20"/>
          <w:lang w:eastAsia="hu-HU"/>
        </w:rPr>
        <w:t> </w:t>
      </w:r>
    </w:p>
    <w:p w:rsidR="00C44DB2" w:rsidRPr="00C44DB2" w:rsidRDefault="00C44DB2" w:rsidP="00C44DB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0403D"/>
          <w:sz w:val="21"/>
          <w:szCs w:val="21"/>
          <w:lang w:eastAsia="hu-HU"/>
        </w:rPr>
      </w:pPr>
      <w:r w:rsidRPr="00C44DB2">
        <w:rPr>
          <w:rFonts w:ascii="Arial" w:eastAsia="Times New Roman" w:hAnsi="Arial" w:cs="Arial"/>
          <w:b/>
          <w:bCs/>
          <w:color w:val="404040"/>
          <w:sz w:val="20"/>
          <w:szCs w:val="20"/>
          <w:lang w:eastAsia="hu-HU"/>
        </w:rPr>
        <w:t> </w:t>
      </w:r>
    </w:p>
    <w:p w:rsidR="00C44DB2" w:rsidRPr="00C44DB2" w:rsidRDefault="00C44DB2" w:rsidP="00C44D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403D"/>
          <w:sz w:val="21"/>
          <w:szCs w:val="21"/>
          <w:lang w:eastAsia="hu-HU"/>
        </w:rPr>
      </w:pPr>
      <w:r w:rsidRPr="00C44DB2">
        <w:rPr>
          <w:rFonts w:ascii="Arial" w:eastAsia="Times New Roman" w:hAnsi="Arial" w:cs="Arial"/>
          <w:b/>
          <w:bCs/>
          <w:color w:val="404040"/>
          <w:sz w:val="20"/>
          <w:szCs w:val="20"/>
          <w:lang w:eastAsia="hu-HU"/>
        </w:rPr>
        <w:t>További információ kérhető:</w:t>
      </w:r>
    </w:p>
    <w:p w:rsidR="00C44DB2" w:rsidRPr="00C44DB2" w:rsidRDefault="00C44DB2" w:rsidP="00C44D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403D"/>
          <w:sz w:val="21"/>
          <w:szCs w:val="21"/>
          <w:lang w:eastAsia="hu-HU"/>
        </w:rPr>
      </w:pPr>
      <w:r w:rsidRPr="00C44DB2">
        <w:rPr>
          <w:rFonts w:ascii="Arial" w:eastAsia="Times New Roman" w:hAnsi="Arial" w:cs="Arial"/>
          <w:color w:val="404040"/>
          <w:sz w:val="20"/>
          <w:szCs w:val="20"/>
          <w:lang w:eastAsia="hu-HU"/>
        </w:rPr>
        <w:t>Gyulai Tankerületi Központ</w:t>
      </w:r>
    </w:p>
    <w:p w:rsidR="00C44DB2" w:rsidRPr="00C44DB2" w:rsidRDefault="00C44DB2" w:rsidP="00C44D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403D"/>
          <w:sz w:val="21"/>
          <w:szCs w:val="21"/>
          <w:lang w:eastAsia="hu-HU"/>
        </w:rPr>
      </w:pPr>
      <w:r w:rsidRPr="00C44DB2">
        <w:rPr>
          <w:rFonts w:ascii="Arial" w:eastAsia="Times New Roman" w:hAnsi="Arial" w:cs="Arial"/>
          <w:color w:val="404040"/>
          <w:sz w:val="20"/>
          <w:szCs w:val="20"/>
          <w:lang w:eastAsia="hu-HU"/>
        </w:rPr>
        <w:t>5700 Gyula, Ady Endre utca 19.</w:t>
      </w:r>
      <w:r w:rsidRPr="00C44DB2">
        <w:rPr>
          <w:rFonts w:ascii="Arial" w:eastAsia="Times New Roman" w:hAnsi="Arial" w:cs="Arial"/>
          <w:color w:val="404040"/>
          <w:sz w:val="20"/>
          <w:szCs w:val="20"/>
          <w:lang w:eastAsia="hu-HU"/>
        </w:rPr>
        <w:br/>
        <w:t>Telefon: +36 (66) 795-242</w:t>
      </w:r>
      <w:r w:rsidRPr="00C44DB2">
        <w:rPr>
          <w:rFonts w:ascii="Arial" w:eastAsia="Times New Roman" w:hAnsi="Arial" w:cs="Arial"/>
          <w:color w:val="404040"/>
          <w:sz w:val="20"/>
          <w:szCs w:val="20"/>
          <w:lang w:eastAsia="hu-HU"/>
        </w:rPr>
        <w:br/>
        <w:t>E-mail: gyula@kk.gov.hu</w:t>
      </w:r>
    </w:p>
    <w:p w:rsidR="00C44DB2" w:rsidRPr="00C44DB2" w:rsidRDefault="00C44DB2" w:rsidP="00C44D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403D"/>
          <w:sz w:val="21"/>
          <w:szCs w:val="21"/>
          <w:lang w:eastAsia="hu-HU"/>
        </w:rPr>
      </w:pPr>
    </w:p>
    <w:p w:rsidR="00C44DB2" w:rsidRPr="00C44DB2" w:rsidRDefault="00C44DB2" w:rsidP="00C44D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403D"/>
          <w:sz w:val="21"/>
          <w:szCs w:val="21"/>
          <w:lang w:eastAsia="hu-HU"/>
        </w:rPr>
      </w:pPr>
      <w:r w:rsidRPr="00C44DB2">
        <w:rPr>
          <w:rFonts w:ascii="Arial" w:eastAsia="Times New Roman" w:hAnsi="Arial" w:cs="Arial"/>
          <w:noProof/>
          <w:color w:val="404040"/>
          <w:sz w:val="20"/>
          <w:szCs w:val="20"/>
          <w:lang w:eastAsia="hu-HU"/>
        </w:rPr>
        <w:drawing>
          <wp:inline distT="0" distB="0" distL="0" distR="0" wp14:anchorId="649B6CD9" wp14:editId="0767C261">
            <wp:extent cx="4610100" cy="3181350"/>
            <wp:effectExtent l="0" t="0" r="0" b="0"/>
            <wp:docPr id="2" name="Kép 2" descr="http://kk.gov.hu/download/2/14/42000/GyulaTK_08_15_also_CMYK_%20ES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kk.gov.hu/download/2/14/42000/GyulaTK_08_15_also_CMYK_%20ESZ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144E" w:rsidRDefault="002D144E"/>
    <w:sectPr w:rsidR="002D14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DB2"/>
    <w:rsid w:val="001C5FF1"/>
    <w:rsid w:val="002D144E"/>
    <w:rsid w:val="00C44DB2"/>
    <w:rsid w:val="00F45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35EE2D-0296-4F76-A604-D1400B3AB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1C5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C5F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77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57368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89389">
          <w:marLeft w:val="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56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564641">
                  <w:marLeft w:val="-15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809</Words>
  <Characters>5587</Characters>
  <Application>Microsoft Office Word</Application>
  <DocSecurity>0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Iskolatitkár</dc:creator>
  <cp:lastModifiedBy>Iskolatitkár</cp:lastModifiedBy>
  <cp:revision>2</cp:revision>
  <dcterms:created xsi:type="dcterms:W3CDTF">2018-10-15T09:24:00Z</dcterms:created>
  <dcterms:modified xsi:type="dcterms:W3CDTF">2018-10-15T09:24:00Z</dcterms:modified>
</cp:coreProperties>
</file>